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CEC55" w14:textId="1EA3D5FB" w:rsidR="00104B5C" w:rsidRPr="00104B5C" w:rsidRDefault="00104B5C" w:rsidP="00244477">
      <w:pPr>
        <w:spacing w:line="480" w:lineRule="auto"/>
        <w:rPr>
          <w:rFonts w:ascii="Times New Roman" w:hAnsi="Times New Roman" w:cs="Times New Roman"/>
          <w:b/>
          <w:bCs/>
          <w:kern w:val="0"/>
          <w:sz w:val="24"/>
          <w:szCs w:val="24"/>
        </w:rPr>
      </w:pPr>
      <w:r w:rsidRPr="00104B5C">
        <w:rPr>
          <w:rFonts w:ascii="Times New Roman" w:hAnsi="Times New Roman" w:cs="Times New Roman" w:hint="eastAsia"/>
          <w:b/>
          <w:bCs/>
          <w:kern w:val="0"/>
          <w:sz w:val="24"/>
          <w:szCs w:val="24"/>
        </w:rPr>
        <w:t>A</w:t>
      </w:r>
      <w:r w:rsidRPr="00104B5C">
        <w:rPr>
          <w:rFonts w:ascii="Times New Roman" w:hAnsi="Times New Roman" w:cs="Times New Roman"/>
          <w:b/>
          <w:bCs/>
          <w:kern w:val="0"/>
          <w:sz w:val="24"/>
          <w:szCs w:val="24"/>
        </w:rPr>
        <w:t xml:space="preserve">nalytical </w:t>
      </w:r>
      <w:r w:rsidR="004935DF">
        <w:rPr>
          <w:rFonts w:ascii="Times New Roman" w:hAnsi="Times New Roman" w:cs="Times New Roman"/>
          <w:b/>
          <w:bCs/>
          <w:kern w:val="0"/>
          <w:sz w:val="24"/>
          <w:szCs w:val="24"/>
        </w:rPr>
        <w:t>M</w:t>
      </w:r>
      <w:r w:rsidRPr="00104B5C">
        <w:rPr>
          <w:rFonts w:ascii="Times New Roman" w:hAnsi="Times New Roman" w:cs="Times New Roman"/>
          <w:b/>
          <w:bCs/>
          <w:kern w:val="0"/>
          <w:sz w:val="24"/>
          <w:szCs w:val="24"/>
        </w:rPr>
        <w:t>ethods</w:t>
      </w:r>
    </w:p>
    <w:p w14:paraId="1EF92D46" w14:textId="2EEC0F1F" w:rsidR="00244477" w:rsidRPr="00104B5C" w:rsidRDefault="00244477" w:rsidP="00244477">
      <w:pPr>
        <w:spacing w:line="480" w:lineRule="auto"/>
        <w:rPr>
          <w:rFonts w:ascii="Times New Roman" w:eastAsia="宋体" w:hAnsi="Times New Roman" w:cs="Times New Roman"/>
          <w:b/>
          <w:bCs/>
          <w:kern w:val="0"/>
          <w:sz w:val="20"/>
          <w:szCs w:val="20"/>
        </w:rPr>
      </w:pPr>
      <w:r w:rsidRPr="00104B5C">
        <w:rPr>
          <w:rFonts w:ascii="Times New Roman" w:hAnsi="Times New Roman" w:cs="Times New Roman"/>
          <w:b/>
          <w:bCs/>
          <w:kern w:val="0"/>
          <w:sz w:val="20"/>
          <w:szCs w:val="20"/>
        </w:rPr>
        <w:t>Major element analyses of magnetite by</w:t>
      </w:r>
      <w:r w:rsidRPr="00104B5C">
        <w:rPr>
          <w:rFonts w:ascii="Times New Roman" w:eastAsia="宋体" w:hAnsi="Times New Roman" w:cs="Times New Roman"/>
          <w:b/>
          <w:bCs/>
          <w:kern w:val="0"/>
          <w:sz w:val="20"/>
          <w:szCs w:val="20"/>
        </w:rPr>
        <w:t xml:space="preserve"> EPMA</w:t>
      </w:r>
    </w:p>
    <w:p w14:paraId="39C5B8AC" w14:textId="77777777" w:rsidR="002F7A35" w:rsidRPr="002F7A35" w:rsidRDefault="00244477" w:rsidP="002F7A35">
      <w:pPr>
        <w:spacing w:line="480" w:lineRule="auto"/>
        <w:rPr>
          <w:rFonts w:ascii="Times New Roman" w:eastAsia="宋体" w:hAnsi="Times New Roman" w:cs="Times New Roman"/>
          <w:kern w:val="0"/>
          <w:sz w:val="20"/>
          <w:szCs w:val="20"/>
        </w:rPr>
      </w:pPr>
      <w:r w:rsidRPr="00104B5C">
        <w:rPr>
          <w:rFonts w:ascii="Times New Roman" w:eastAsia="宋体" w:hAnsi="Times New Roman" w:cs="Times New Roman"/>
          <w:kern w:val="0"/>
          <w:sz w:val="20"/>
          <w:szCs w:val="20"/>
        </w:rPr>
        <w:t xml:space="preserve">The mineral compositions of the studied rocks were analyzed using an electron microprobe </w:t>
      </w:r>
      <w:proofErr w:type="spellStart"/>
      <w:r w:rsidRPr="00104B5C">
        <w:rPr>
          <w:rFonts w:ascii="Times New Roman" w:eastAsia="宋体" w:hAnsi="Times New Roman" w:cs="Times New Roman"/>
          <w:kern w:val="0"/>
          <w:sz w:val="20"/>
          <w:szCs w:val="20"/>
        </w:rPr>
        <w:t>analyser</w:t>
      </w:r>
      <w:proofErr w:type="spellEnd"/>
      <w:r w:rsidRPr="00104B5C">
        <w:rPr>
          <w:rFonts w:ascii="Times New Roman" w:eastAsia="宋体" w:hAnsi="Times New Roman" w:cs="Times New Roman"/>
          <w:kern w:val="0"/>
          <w:sz w:val="20"/>
          <w:szCs w:val="20"/>
        </w:rPr>
        <w:t xml:space="preserve"> (EPMA; JXA-8100, JEOL) with a 15 kV accelerating voltage, 20nA probe current, and 5 </w:t>
      </w:r>
      <w:proofErr w:type="spellStart"/>
      <w:r w:rsidRPr="002F7A35">
        <w:rPr>
          <w:rFonts w:ascii="Times New Roman" w:eastAsia="宋体" w:hAnsi="Times New Roman" w:cs="Times New Roman"/>
          <w:kern w:val="0"/>
          <w:sz w:val="20"/>
          <w:szCs w:val="20"/>
        </w:rPr>
        <w:t>μ</w:t>
      </w:r>
      <w:r w:rsidRPr="00104B5C">
        <w:rPr>
          <w:rFonts w:ascii="Times New Roman" w:eastAsia="宋体" w:hAnsi="Times New Roman" w:cs="Times New Roman"/>
          <w:kern w:val="0"/>
          <w:sz w:val="20"/>
          <w:szCs w:val="20"/>
        </w:rPr>
        <w:t>m</w:t>
      </w:r>
      <w:proofErr w:type="spellEnd"/>
      <w:r w:rsidRPr="00104B5C">
        <w:rPr>
          <w:rFonts w:ascii="Times New Roman" w:eastAsia="宋体" w:hAnsi="Times New Roman" w:cs="Times New Roman"/>
          <w:kern w:val="0"/>
          <w:sz w:val="20"/>
          <w:szCs w:val="20"/>
        </w:rPr>
        <w:t xml:space="preserve"> beam diameter</w:t>
      </w:r>
      <w:bookmarkStart w:id="0" w:name="_Hlk109930643"/>
      <w:r w:rsidR="002F7A35" w:rsidRPr="002F7A35">
        <w:rPr>
          <w:rFonts w:ascii="Times New Roman" w:eastAsia="宋体" w:hAnsi="Times New Roman" w:cs="Times New Roman"/>
          <w:kern w:val="0"/>
          <w:sz w:val="20"/>
          <w:szCs w:val="20"/>
        </w:rPr>
        <w:t xml:space="preserve"> at the Key Laboratory of Deep Earth Dynamics, Ministry of Natural Resources, Institute of Geology, Chinese Academy of Geological Science (Beijing).</w:t>
      </w:r>
      <w:bookmarkEnd w:id="0"/>
      <w:r w:rsidR="002F7A35" w:rsidRPr="002F7A35">
        <w:rPr>
          <w:rFonts w:ascii="Times New Roman" w:eastAsia="宋体" w:hAnsi="Times New Roman" w:cs="Times New Roman"/>
          <w:kern w:val="0"/>
          <w:sz w:val="20"/>
          <w:szCs w:val="20"/>
        </w:rPr>
        <w:t xml:space="preserve"> </w:t>
      </w:r>
      <w:bookmarkStart w:id="1" w:name="_Hlk109930888"/>
      <w:r w:rsidR="002F7A35" w:rsidRPr="002F7A35">
        <w:rPr>
          <w:rFonts w:ascii="Times New Roman" w:eastAsia="宋体" w:hAnsi="Times New Roman" w:cs="Times New Roman"/>
          <w:kern w:val="0"/>
          <w:sz w:val="20"/>
          <w:szCs w:val="20"/>
        </w:rPr>
        <w:t>Natural and synthetic minerals of SPI Company were used for standardization, and ZAF corrections were carried out.</w:t>
      </w:r>
      <w:bookmarkEnd w:id="1"/>
      <w:r w:rsidR="002F7A35" w:rsidRPr="002F7A35">
        <w:rPr>
          <w:rFonts w:ascii="Times New Roman" w:eastAsia="宋体" w:hAnsi="Times New Roman" w:cs="Times New Roman"/>
          <w:kern w:val="0"/>
          <w:sz w:val="20"/>
          <w:szCs w:val="20"/>
        </w:rPr>
        <w:t xml:space="preserve"> </w:t>
      </w:r>
    </w:p>
    <w:p w14:paraId="0DA6D67D" w14:textId="350FCA04" w:rsidR="00244477" w:rsidRPr="00104B5C" w:rsidRDefault="00244477" w:rsidP="002F7A35">
      <w:pPr>
        <w:spacing w:line="480" w:lineRule="auto"/>
        <w:rPr>
          <w:rFonts w:ascii="Times New Roman" w:hAnsi="Times New Roman" w:cs="Times New Roman"/>
          <w:sz w:val="20"/>
          <w:szCs w:val="20"/>
        </w:rPr>
      </w:pPr>
      <w:r w:rsidRPr="00104B5C">
        <w:rPr>
          <w:rFonts w:ascii="Times New Roman" w:hAnsi="Times New Roman" w:cs="Times New Roman"/>
          <w:b/>
          <w:bCs/>
          <w:kern w:val="0"/>
          <w:sz w:val="20"/>
          <w:szCs w:val="20"/>
        </w:rPr>
        <w:t>Trace element analyses of magnetite by LA-ICP-MS</w:t>
      </w:r>
      <w:r w:rsidRPr="00104B5C">
        <w:rPr>
          <w:rFonts w:ascii="Times New Roman" w:hAnsi="Times New Roman" w:cs="Times New Roman"/>
          <w:sz w:val="20"/>
          <w:szCs w:val="20"/>
        </w:rPr>
        <w:t xml:space="preserve"> </w:t>
      </w:r>
    </w:p>
    <w:p w14:paraId="547F2611" w14:textId="1D08A068" w:rsidR="00244477" w:rsidRPr="00104B5C" w:rsidRDefault="00244477" w:rsidP="00CA4543">
      <w:pPr>
        <w:spacing w:line="480" w:lineRule="auto"/>
        <w:rPr>
          <w:rFonts w:ascii="Times New Roman" w:hAnsi="Times New Roman" w:cs="Times New Roman"/>
          <w:sz w:val="20"/>
          <w:szCs w:val="20"/>
        </w:rPr>
      </w:pPr>
      <w:r w:rsidRPr="00104B5C">
        <w:rPr>
          <w:rFonts w:ascii="Times New Roman" w:hAnsi="Times New Roman" w:cs="Times New Roman"/>
          <w:sz w:val="20"/>
          <w:szCs w:val="20"/>
        </w:rPr>
        <w:t xml:space="preserve">Major and trace element analyses were conducted by LA-ICP-MS at the State Key Laboratory of Ore Deposit Geochemistry, Institute of Geochemistry Chinese Academy of Sciences. Laser sampling was performed using the NWR UP-213 </w:t>
      </w:r>
      <w:proofErr w:type="spellStart"/>
      <w:proofErr w:type="gramStart"/>
      <w:r w:rsidRPr="00104B5C">
        <w:rPr>
          <w:rFonts w:ascii="Times New Roman" w:hAnsi="Times New Roman" w:cs="Times New Roman"/>
          <w:sz w:val="20"/>
          <w:szCs w:val="20"/>
        </w:rPr>
        <w:t>Nd:YAG</w:t>
      </w:r>
      <w:proofErr w:type="spellEnd"/>
      <w:proofErr w:type="gramEnd"/>
      <w:r w:rsidRPr="00104B5C">
        <w:rPr>
          <w:rFonts w:ascii="Times New Roman" w:hAnsi="Times New Roman" w:cs="Times New Roman"/>
          <w:sz w:val="20"/>
          <w:szCs w:val="20"/>
        </w:rPr>
        <w:t xml:space="preserve"> laser. An Agilent 7700x ICP-MS instrument was used to acquire ion-signal intensities. Helium was applied as a carrier gas which was mixed with Argon via a T-connector before entering the ICP-MS. Each analysis incorporated a background acquisition of approximately 30 s (gas blank) followed by 50 s of data acquisition from the sample. </w:t>
      </w:r>
      <w:r w:rsidR="00CA4543" w:rsidRPr="00CA4543">
        <w:rPr>
          <w:rFonts w:ascii="Times New Roman" w:hAnsi="Times New Roman" w:cs="Times New Roman"/>
          <w:sz w:val="20"/>
          <w:szCs w:val="20"/>
        </w:rPr>
        <w:t>Using a range of</w:t>
      </w:r>
      <w:r w:rsidR="00A34A4B">
        <w:rPr>
          <w:rFonts w:ascii="Times New Roman" w:hAnsi="Times New Roman" w:cs="Times New Roman" w:hint="eastAsia"/>
          <w:sz w:val="20"/>
          <w:szCs w:val="20"/>
        </w:rPr>
        <w:t xml:space="preserve"> </w:t>
      </w:r>
      <w:r w:rsidR="00CA4543" w:rsidRPr="00CA4543">
        <w:rPr>
          <w:rFonts w:ascii="Times New Roman" w:hAnsi="Times New Roman" w:cs="Times New Roman"/>
          <w:sz w:val="20"/>
          <w:szCs w:val="20"/>
        </w:rPr>
        <w:t xml:space="preserve">beam sizes from </w:t>
      </w:r>
      <w:r w:rsidR="00CA4543">
        <w:rPr>
          <w:rFonts w:ascii="Times New Roman" w:hAnsi="Times New Roman" w:cs="Times New Roman"/>
          <w:sz w:val="20"/>
          <w:szCs w:val="20"/>
        </w:rPr>
        <w:t>40</w:t>
      </w:r>
      <w:r w:rsidR="00CA4543" w:rsidRPr="00CA4543">
        <w:rPr>
          <w:rFonts w:ascii="Times New Roman" w:hAnsi="Times New Roman" w:cs="Times New Roman"/>
          <w:sz w:val="20"/>
          <w:szCs w:val="20"/>
        </w:rPr>
        <w:t xml:space="preserve"> to </w:t>
      </w:r>
      <w:r w:rsidR="00CA4543">
        <w:rPr>
          <w:rFonts w:ascii="Times New Roman" w:hAnsi="Times New Roman" w:cs="Times New Roman"/>
          <w:sz w:val="20"/>
          <w:szCs w:val="20"/>
        </w:rPr>
        <w:t>60</w:t>
      </w:r>
      <w:r w:rsidR="00CA4543" w:rsidRPr="00CA4543">
        <w:rPr>
          <w:rFonts w:ascii="Times New Roman" w:hAnsi="Times New Roman" w:cs="Times New Roman"/>
          <w:sz w:val="20"/>
          <w:szCs w:val="20"/>
        </w:rPr>
        <w:t xml:space="preserve"> </w:t>
      </w:r>
      <w:proofErr w:type="spellStart"/>
      <w:r w:rsidR="00CA4543" w:rsidRPr="00CA4543">
        <w:rPr>
          <w:rFonts w:ascii="Times New Roman" w:hAnsi="Times New Roman" w:cs="Times New Roman"/>
          <w:sz w:val="20"/>
          <w:szCs w:val="20"/>
        </w:rPr>
        <w:t>μ</w:t>
      </w:r>
      <w:r w:rsidR="00CA4543">
        <w:rPr>
          <w:rFonts w:ascii="Times New Roman" w:hAnsi="Times New Roman" w:cs="Times New Roman" w:hint="eastAsia"/>
          <w:sz w:val="20"/>
          <w:szCs w:val="20"/>
        </w:rPr>
        <w:t>m</w:t>
      </w:r>
      <w:proofErr w:type="spellEnd"/>
      <w:r w:rsidR="00CA4543" w:rsidRPr="00CA4543">
        <w:rPr>
          <w:rFonts w:ascii="Times New Roman" w:hAnsi="Times New Roman" w:cs="Times New Roman"/>
          <w:sz w:val="20"/>
          <w:szCs w:val="20"/>
        </w:rPr>
        <w:t>, depending on grain size</w:t>
      </w:r>
      <w:r w:rsidR="00CA4543">
        <w:rPr>
          <w:rFonts w:ascii="Times New Roman" w:hAnsi="Times New Roman" w:cs="Times New Roman"/>
          <w:sz w:val="20"/>
          <w:szCs w:val="20"/>
        </w:rPr>
        <w:t xml:space="preserve">. </w:t>
      </w:r>
      <w:r w:rsidRPr="00104B5C">
        <w:rPr>
          <w:rFonts w:ascii="Times New Roman" w:hAnsi="Times New Roman" w:cs="Times New Roman"/>
          <w:sz w:val="20"/>
          <w:szCs w:val="20"/>
        </w:rPr>
        <w:t xml:space="preserve">Element contents were calibrated against multiple-reference materials (GSE-1G, BCR-2G, BIR-1G and BHVO-2G) combined with internal standardization (Dare et al., 2012). </w:t>
      </w:r>
      <w:r w:rsidR="003A5DE4" w:rsidRPr="00104B5C">
        <w:rPr>
          <w:rFonts w:ascii="Times New Roman" w:hAnsi="Times New Roman" w:cs="Times New Roman"/>
          <w:sz w:val="20"/>
          <w:szCs w:val="20"/>
        </w:rPr>
        <w:t xml:space="preserve">The secondary standard is BC-28 and GOR128-g. Fe was used as the internal standard. </w:t>
      </w:r>
      <w:r w:rsidRPr="00104B5C">
        <w:rPr>
          <w:rFonts w:ascii="Times New Roman" w:hAnsi="Times New Roman" w:cs="Times New Roman"/>
          <w:sz w:val="20"/>
          <w:szCs w:val="20"/>
        </w:rPr>
        <w:t xml:space="preserve">The preferred values of element concentrations for the USGS reference glasses are from the </w:t>
      </w:r>
      <w:proofErr w:type="spellStart"/>
      <w:r w:rsidRPr="00104B5C">
        <w:rPr>
          <w:rFonts w:ascii="Times New Roman" w:hAnsi="Times New Roman" w:cs="Times New Roman"/>
          <w:sz w:val="20"/>
          <w:szCs w:val="20"/>
        </w:rPr>
        <w:t>GeoReM</w:t>
      </w:r>
      <w:proofErr w:type="spellEnd"/>
      <w:r w:rsidRPr="00104B5C">
        <w:rPr>
          <w:rFonts w:ascii="Times New Roman" w:hAnsi="Times New Roman" w:cs="Times New Roman"/>
          <w:sz w:val="20"/>
          <w:szCs w:val="20"/>
        </w:rPr>
        <w:t xml:space="preserve"> database (</w:t>
      </w:r>
      <w:hyperlink w:history="1">
        <w:r w:rsidRPr="00104B5C">
          <w:rPr>
            <w:rStyle w:val="a7"/>
            <w:rFonts w:ascii="Times New Roman" w:hAnsi="Times New Roman" w:cs="Times New Roman"/>
            <w:sz w:val="20"/>
            <w:szCs w:val="20"/>
          </w:rPr>
          <w:t>http://georem.mp ch-mainz.gwdg</w:t>
        </w:r>
      </w:hyperlink>
      <w:r w:rsidRPr="00104B5C">
        <w:rPr>
          <w:rFonts w:ascii="Times New Roman" w:hAnsi="Times New Roman" w:cs="Times New Roman"/>
          <w:sz w:val="20"/>
          <w:szCs w:val="20"/>
          <w:u w:val="single"/>
        </w:rPr>
        <w:t>.de/</w:t>
      </w:r>
      <w:r w:rsidRPr="00104B5C">
        <w:rPr>
          <w:rFonts w:ascii="Times New Roman" w:hAnsi="Times New Roman" w:cs="Times New Roman"/>
          <w:sz w:val="20"/>
          <w:szCs w:val="20"/>
        </w:rPr>
        <w:t xml:space="preserve">). Off-line selection and integration of background and analyte signals, and time-drift correction and quantitative calibration were performed by </w:t>
      </w:r>
      <w:proofErr w:type="spellStart"/>
      <w:r w:rsidRPr="00104B5C">
        <w:rPr>
          <w:rFonts w:ascii="Times New Roman" w:hAnsi="Times New Roman" w:cs="Times New Roman"/>
          <w:sz w:val="20"/>
          <w:szCs w:val="20"/>
        </w:rPr>
        <w:t>ICPMSDataCal</w:t>
      </w:r>
      <w:proofErr w:type="spellEnd"/>
      <w:r w:rsidRPr="00104B5C">
        <w:rPr>
          <w:rFonts w:ascii="Times New Roman" w:hAnsi="Times New Roman" w:cs="Times New Roman"/>
          <w:sz w:val="20"/>
          <w:szCs w:val="20"/>
        </w:rPr>
        <w:t xml:space="preserve"> (Liu et al., 2008a; Liu et al., 2010a).</w:t>
      </w:r>
    </w:p>
    <w:p w14:paraId="7F1B3949" w14:textId="67897562" w:rsidR="00104B5C" w:rsidRDefault="00104B5C">
      <w:pPr>
        <w:widowControl/>
        <w:jc w:val="left"/>
      </w:pPr>
      <w:r>
        <w:br w:type="page"/>
      </w:r>
    </w:p>
    <w:p w14:paraId="3C0FEF49" w14:textId="77777777" w:rsidR="00121931" w:rsidRDefault="00121931" w:rsidP="00121931">
      <w:pPr>
        <w:jc w:val="left"/>
      </w:pPr>
      <w:r>
        <w:rPr>
          <w:rFonts w:hint="eastAsia"/>
          <w:noProof/>
        </w:rPr>
        <w:lastRenderedPageBreak/>
        <w:drawing>
          <wp:inline distT="0" distB="0" distL="0" distR="0" wp14:anchorId="380F7FD4" wp14:editId="45A7AC80">
            <wp:extent cx="5276850" cy="5949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276850" cy="5949950"/>
                    </a:xfrm>
                    <a:prstGeom prst="rect">
                      <a:avLst/>
                    </a:prstGeom>
                    <a:noFill/>
                    <a:ln>
                      <a:noFill/>
                    </a:ln>
                  </pic:spPr>
                </pic:pic>
              </a:graphicData>
            </a:graphic>
          </wp:inline>
        </w:drawing>
      </w:r>
    </w:p>
    <w:p w14:paraId="4A5B9FD5" w14:textId="05AB8DFD" w:rsidR="00121931" w:rsidRPr="00EE5B70" w:rsidRDefault="00121931" w:rsidP="00121931">
      <w:pPr>
        <w:rPr>
          <w:rFonts w:ascii="Times New Roman" w:hAnsi="Times New Roman" w:cs="Times New Roman"/>
          <w:sz w:val="20"/>
          <w:szCs w:val="21"/>
        </w:rPr>
      </w:pPr>
      <w:r w:rsidRPr="00EE5B70">
        <w:rPr>
          <w:rFonts w:ascii="Times New Roman" w:hAnsi="Times New Roman" w:cs="Times New Roman"/>
          <w:sz w:val="20"/>
          <w:szCs w:val="21"/>
        </w:rPr>
        <w:t>Figure S</w:t>
      </w:r>
      <w:r>
        <w:rPr>
          <w:rFonts w:ascii="Times New Roman" w:hAnsi="Times New Roman" w:cs="Times New Roman"/>
          <w:sz w:val="20"/>
          <w:szCs w:val="21"/>
        </w:rPr>
        <w:t>1.</w:t>
      </w:r>
      <w:r w:rsidRPr="00EE5B70">
        <w:rPr>
          <w:rFonts w:ascii="Times New Roman" w:hAnsi="Times New Roman" w:cs="Times New Roman"/>
          <w:sz w:val="20"/>
          <w:szCs w:val="21"/>
        </w:rPr>
        <w:t xml:space="preserve"> Electron microscope </w:t>
      </w:r>
      <w:r>
        <w:rPr>
          <w:rFonts w:ascii="Times New Roman" w:hAnsi="Times New Roman" w:cs="Times New Roman"/>
          <w:sz w:val="20"/>
          <w:szCs w:val="21"/>
        </w:rPr>
        <w:t>images</w:t>
      </w:r>
      <w:r w:rsidRPr="00EE5B70">
        <w:rPr>
          <w:rFonts w:ascii="Times New Roman" w:hAnsi="Times New Roman" w:cs="Times New Roman"/>
          <w:sz w:val="20"/>
          <w:szCs w:val="21"/>
        </w:rPr>
        <w:t xml:space="preserve"> of magnetite</w:t>
      </w:r>
      <w:r>
        <w:rPr>
          <w:rFonts w:ascii="Times New Roman" w:hAnsi="Times New Roman" w:cs="Times New Roman"/>
          <w:sz w:val="20"/>
          <w:szCs w:val="21"/>
        </w:rPr>
        <w:t xml:space="preserve"> from the </w:t>
      </w:r>
      <w:proofErr w:type="spellStart"/>
      <w:r>
        <w:rPr>
          <w:rFonts w:ascii="Times New Roman" w:hAnsi="Times New Roman" w:cs="Times New Roman"/>
          <w:sz w:val="20"/>
          <w:szCs w:val="21"/>
        </w:rPr>
        <w:t>Makeng</w:t>
      </w:r>
      <w:proofErr w:type="spellEnd"/>
      <w:r>
        <w:rPr>
          <w:rFonts w:ascii="Times New Roman" w:hAnsi="Times New Roman" w:cs="Times New Roman"/>
          <w:sz w:val="20"/>
          <w:szCs w:val="21"/>
        </w:rPr>
        <w:t xml:space="preserve"> and Luoyang deposits. a Sample from the Luoyang deposit (LY-2-1) consisting of</w:t>
      </w:r>
      <w:r w:rsidRPr="00EA0737">
        <w:rPr>
          <w:rFonts w:ascii="Times New Roman" w:hAnsi="Times New Roman" w:cs="Times New Roman"/>
          <w:sz w:val="20"/>
          <w:szCs w:val="21"/>
        </w:rPr>
        <w:t xml:space="preserve"> </w:t>
      </w:r>
      <w:r w:rsidRPr="00EA0737">
        <w:rPr>
          <w:rFonts w:ascii="Times New Roman" w:hAnsi="Times New Roman" w:cs="Times New Roman"/>
          <w:sz w:val="20"/>
          <w:szCs w:val="20"/>
        </w:rPr>
        <w:t>pyrite, magnetite</w:t>
      </w:r>
      <w:r>
        <w:rPr>
          <w:rFonts w:ascii="Times New Roman" w:hAnsi="Times New Roman" w:cs="Times New Roman"/>
          <w:sz w:val="20"/>
          <w:szCs w:val="20"/>
        </w:rPr>
        <w:t xml:space="preserve"> and garnet</w:t>
      </w:r>
      <w:r w:rsidRPr="00EA0737">
        <w:rPr>
          <w:rFonts w:ascii="Times New Roman" w:hAnsi="Times New Roman" w:cs="Times New Roman"/>
          <w:sz w:val="20"/>
          <w:szCs w:val="21"/>
        </w:rPr>
        <w:t>.</w:t>
      </w:r>
      <w:r>
        <w:rPr>
          <w:rFonts w:ascii="Times New Roman" w:hAnsi="Times New Roman" w:cs="Times New Roman"/>
          <w:sz w:val="20"/>
          <w:szCs w:val="21"/>
        </w:rPr>
        <w:t xml:space="preserve"> b </w:t>
      </w:r>
      <w:proofErr w:type="gramStart"/>
      <w:r>
        <w:rPr>
          <w:rFonts w:ascii="Times New Roman" w:hAnsi="Times New Roman" w:cs="Times New Roman"/>
          <w:sz w:val="20"/>
          <w:szCs w:val="20"/>
        </w:rPr>
        <w:t>M</w:t>
      </w:r>
      <w:r w:rsidRPr="00EA0737">
        <w:rPr>
          <w:rFonts w:ascii="Times New Roman" w:hAnsi="Times New Roman" w:cs="Times New Roman"/>
          <w:sz w:val="20"/>
          <w:szCs w:val="20"/>
        </w:rPr>
        <w:t>assive</w:t>
      </w:r>
      <w:proofErr w:type="gramEnd"/>
      <w:r w:rsidRPr="00EA0737">
        <w:rPr>
          <w:rFonts w:ascii="Times New Roman" w:hAnsi="Times New Roman" w:cs="Times New Roman"/>
          <w:sz w:val="20"/>
          <w:szCs w:val="20"/>
        </w:rPr>
        <w:t xml:space="preserve"> magnetite</w:t>
      </w:r>
      <w:r>
        <w:rPr>
          <w:rFonts w:ascii="Times New Roman" w:hAnsi="Times New Roman" w:cs="Times New Roman"/>
          <w:sz w:val="20"/>
          <w:szCs w:val="21"/>
        </w:rPr>
        <w:t xml:space="preserve"> from the </w:t>
      </w:r>
      <w:proofErr w:type="spellStart"/>
      <w:r>
        <w:rPr>
          <w:rFonts w:ascii="Times New Roman" w:hAnsi="Times New Roman" w:cs="Times New Roman"/>
          <w:sz w:val="20"/>
          <w:szCs w:val="21"/>
        </w:rPr>
        <w:t>Makeng</w:t>
      </w:r>
      <w:proofErr w:type="spellEnd"/>
      <w:r>
        <w:rPr>
          <w:rFonts w:ascii="Times New Roman" w:hAnsi="Times New Roman" w:cs="Times New Roman"/>
          <w:sz w:val="20"/>
          <w:szCs w:val="21"/>
        </w:rPr>
        <w:t xml:space="preserve"> deposit (O-37-g). c </w:t>
      </w:r>
      <w:proofErr w:type="gramStart"/>
      <w:r>
        <w:rPr>
          <w:rFonts w:ascii="Times New Roman" w:hAnsi="Times New Roman" w:cs="Times New Roman"/>
          <w:sz w:val="20"/>
          <w:szCs w:val="20"/>
        </w:rPr>
        <w:t>M</w:t>
      </w:r>
      <w:r w:rsidRPr="00EA0737">
        <w:rPr>
          <w:rFonts w:ascii="Times New Roman" w:hAnsi="Times New Roman" w:cs="Times New Roman"/>
          <w:sz w:val="20"/>
          <w:szCs w:val="20"/>
        </w:rPr>
        <w:t>assive</w:t>
      </w:r>
      <w:proofErr w:type="gramEnd"/>
      <w:r w:rsidRPr="00EA0737">
        <w:rPr>
          <w:rFonts w:ascii="Times New Roman" w:hAnsi="Times New Roman" w:cs="Times New Roman"/>
          <w:sz w:val="20"/>
          <w:szCs w:val="20"/>
        </w:rPr>
        <w:t xml:space="preserve"> magnetite</w:t>
      </w:r>
      <w:r>
        <w:rPr>
          <w:rFonts w:ascii="Times New Roman" w:hAnsi="Times New Roman" w:cs="Times New Roman"/>
          <w:sz w:val="20"/>
          <w:szCs w:val="21"/>
        </w:rPr>
        <w:t xml:space="preserve"> from the </w:t>
      </w:r>
      <w:proofErr w:type="spellStart"/>
      <w:r>
        <w:rPr>
          <w:rFonts w:ascii="Times New Roman" w:hAnsi="Times New Roman" w:cs="Times New Roman"/>
          <w:sz w:val="20"/>
          <w:szCs w:val="21"/>
        </w:rPr>
        <w:t>Makeng</w:t>
      </w:r>
      <w:proofErr w:type="spellEnd"/>
      <w:r>
        <w:rPr>
          <w:rFonts w:ascii="Times New Roman" w:hAnsi="Times New Roman" w:cs="Times New Roman"/>
          <w:sz w:val="20"/>
          <w:szCs w:val="21"/>
        </w:rPr>
        <w:t xml:space="preserve"> deposit (O-38-g), with</w:t>
      </w:r>
      <w:r w:rsidRPr="001106B8">
        <w:rPr>
          <w:rFonts w:ascii="Times New Roman" w:hAnsi="Times New Roman" w:cs="Times New Roman"/>
          <w:sz w:val="20"/>
          <w:szCs w:val="21"/>
        </w:rPr>
        <w:t xml:space="preserve"> brown-red garnet veins interspersed</w:t>
      </w:r>
      <w:r>
        <w:rPr>
          <w:rFonts w:ascii="Times New Roman" w:hAnsi="Times New Roman" w:cs="Times New Roman"/>
          <w:sz w:val="20"/>
          <w:szCs w:val="21"/>
        </w:rPr>
        <w:t>.</w:t>
      </w:r>
      <w:r w:rsidRPr="00C40E55">
        <w:rPr>
          <w:rFonts w:ascii="Times New Roman" w:hAnsi="Times New Roman" w:cs="Times New Roman"/>
          <w:sz w:val="20"/>
          <w:szCs w:val="21"/>
        </w:rPr>
        <w:t xml:space="preserve"> </w:t>
      </w:r>
      <w:r>
        <w:rPr>
          <w:rFonts w:ascii="Times New Roman" w:hAnsi="Times New Roman" w:cs="Times New Roman"/>
          <w:sz w:val="20"/>
          <w:szCs w:val="21"/>
        </w:rPr>
        <w:t xml:space="preserve">d </w:t>
      </w:r>
      <w:r w:rsidRPr="00C40E55">
        <w:rPr>
          <w:rFonts w:ascii="Times New Roman" w:hAnsi="Times New Roman" w:cs="Times New Roman"/>
          <w:sz w:val="20"/>
          <w:szCs w:val="21"/>
        </w:rPr>
        <w:t>Dense</w:t>
      </w:r>
      <w:r>
        <w:rPr>
          <w:rFonts w:ascii="Times New Roman" w:hAnsi="Times New Roman" w:cs="Times New Roman"/>
          <w:sz w:val="20"/>
          <w:szCs w:val="21"/>
        </w:rPr>
        <w:t>ly</w:t>
      </w:r>
      <w:r w:rsidRPr="00C40E55">
        <w:rPr>
          <w:rFonts w:ascii="Times New Roman" w:hAnsi="Times New Roman" w:cs="Times New Roman"/>
          <w:sz w:val="20"/>
          <w:szCs w:val="21"/>
        </w:rPr>
        <w:t xml:space="preserve"> disseminated magnetite</w:t>
      </w:r>
      <w:r>
        <w:rPr>
          <w:rFonts w:ascii="Times New Roman" w:hAnsi="Times New Roman" w:cs="Times New Roman"/>
          <w:sz w:val="20"/>
          <w:szCs w:val="21"/>
        </w:rPr>
        <w:t xml:space="preserve"> from the </w:t>
      </w:r>
      <w:proofErr w:type="spellStart"/>
      <w:r>
        <w:rPr>
          <w:rFonts w:ascii="Times New Roman" w:hAnsi="Times New Roman" w:cs="Times New Roman"/>
          <w:sz w:val="20"/>
          <w:szCs w:val="21"/>
        </w:rPr>
        <w:t>Makeng</w:t>
      </w:r>
      <w:proofErr w:type="spellEnd"/>
      <w:r>
        <w:rPr>
          <w:rFonts w:ascii="Times New Roman" w:hAnsi="Times New Roman" w:cs="Times New Roman"/>
          <w:sz w:val="20"/>
          <w:szCs w:val="21"/>
        </w:rPr>
        <w:t xml:space="preserve"> deposit</w:t>
      </w:r>
      <w:r w:rsidRPr="00C40E55">
        <w:rPr>
          <w:rFonts w:ascii="Times New Roman" w:hAnsi="Times New Roman" w:cs="Times New Roman"/>
          <w:sz w:val="20"/>
          <w:szCs w:val="21"/>
        </w:rPr>
        <w:t xml:space="preserve"> </w:t>
      </w:r>
      <w:r>
        <w:rPr>
          <w:rFonts w:ascii="Times New Roman" w:hAnsi="Times New Roman" w:cs="Times New Roman"/>
          <w:sz w:val="20"/>
          <w:szCs w:val="21"/>
        </w:rPr>
        <w:t>(O-26-g)</w:t>
      </w:r>
      <w:r w:rsidRPr="00C40E55">
        <w:rPr>
          <w:rFonts w:ascii="Times New Roman" w:hAnsi="Times New Roman" w:cs="Times New Roman"/>
          <w:sz w:val="20"/>
          <w:szCs w:val="21"/>
        </w:rPr>
        <w:t xml:space="preserve">, </w:t>
      </w:r>
      <w:r>
        <w:rPr>
          <w:rFonts w:ascii="Times New Roman" w:hAnsi="Times New Roman" w:cs="Times New Roman"/>
          <w:sz w:val="20"/>
          <w:szCs w:val="21"/>
        </w:rPr>
        <w:t>with v</w:t>
      </w:r>
      <w:r w:rsidRPr="00C40E55">
        <w:rPr>
          <w:rFonts w:ascii="Times New Roman" w:hAnsi="Times New Roman" w:cs="Times New Roman"/>
          <w:sz w:val="20"/>
          <w:szCs w:val="21"/>
        </w:rPr>
        <w:t>isible disseminated tan-grey-green garnet</w:t>
      </w:r>
      <w:r>
        <w:rPr>
          <w:rFonts w:ascii="Times New Roman" w:hAnsi="Times New Roman" w:cs="Times New Roman"/>
          <w:sz w:val="20"/>
          <w:szCs w:val="21"/>
        </w:rPr>
        <w:t>. e Sample from the Luoyang deposit (LY-1-11) consisting of</w:t>
      </w:r>
      <w:r w:rsidRPr="00EA0737">
        <w:rPr>
          <w:rFonts w:ascii="Times New Roman" w:hAnsi="Times New Roman" w:cs="Times New Roman"/>
          <w:sz w:val="20"/>
          <w:szCs w:val="21"/>
        </w:rPr>
        <w:t xml:space="preserve"> </w:t>
      </w:r>
      <w:r w:rsidRPr="00EA0737">
        <w:rPr>
          <w:rFonts w:ascii="Times New Roman" w:hAnsi="Times New Roman" w:cs="Times New Roman"/>
          <w:sz w:val="20"/>
          <w:szCs w:val="20"/>
        </w:rPr>
        <w:t>pyrite</w:t>
      </w:r>
      <w:r>
        <w:rPr>
          <w:rFonts w:ascii="Times New Roman" w:hAnsi="Times New Roman" w:cs="Times New Roman"/>
          <w:sz w:val="20"/>
          <w:szCs w:val="20"/>
        </w:rPr>
        <w:t xml:space="preserve"> and</w:t>
      </w:r>
      <w:r w:rsidRPr="00EA0737">
        <w:rPr>
          <w:rFonts w:ascii="Times New Roman" w:hAnsi="Times New Roman" w:cs="Times New Roman"/>
          <w:sz w:val="20"/>
          <w:szCs w:val="20"/>
        </w:rPr>
        <w:t xml:space="preserve"> magnetite</w:t>
      </w:r>
      <w:r w:rsidRPr="00EA0737">
        <w:rPr>
          <w:rFonts w:ascii="Times New Roman" w:hAnsi="Times New Roman" w:cs="Times New Roman"/>
          <w:sz w:val="20"/>
          <w:szCs w:val="21"/>
        </w:rPr>
        <w:t>.</w:t>
      </w:r>
      <w:r>
        <w:rPr>
          <w:rFonts w:ascii="Times New Roman" w:hAnsi="Times New Roman" w:cs="Times New Roman"/>
          <w:sz w:val="20"/>
          <w:szCs w:val="21"/>
        </w:rPr>
        <w:t xml:space="preserve"> f </w:t>
      </w:r>
      <w:proofErr w:type="gramStart"/>
      <w:r w:rsidRPr="00C40E55">
        <w:rPr>
          <w:rFonts w:ascii="Times New Roman" w:hAnsi="Times New Roman" w:cs="Times New Roman"/>
          <w:sz w:val="20"/>
          <w:szCs w:val="20"/>
        </w:rPr>
        <w:t>Massive</w:t>
      </w:r>
      <w:proofErr w:type="gramEnd"/>
      <w:r w:rsidRPr="00C40E55">
        <w:rPr>
          <w:rFonts w:ascii="Times New Roman" w:hAnsi="Times New Roman" w:cs="Times New Roman"/>
          <w:sz w:val="20"/>
          <w:szCs w:val="20"/>
        </w:rPr>
        <w:t xml:space="preserve"> magnetite</w:t>
      </w:r>
      <w:r w:rsidRPr="00C40E55">
        <w:rPr>
          <w:rFonts w:ascii="Times New Roman" w:hAnsi="Times New Roman" w:cs="Times New Roman"/>
          <w:sz w:val="20"/>
          <w:szCs w:val="21"/>
        </w:rPr>
        <w:t xml:space="preserve"> from the </w:t>
      </w:r>
      <w:proofErr w:type="spellStart"/>
      <w:r w:rsidRPr="00C40E55">
        <w:rPr>
          <w:rFonts w:ascii="Times New Roman" w:hAnsi="Times New Roman" w:cs="Times New Roman"/>
          <w:sz w:val="20"/>
          <w:szCs w:val="21"/>
        </w:rPr>
        <w:t>Makeng</w:t>
      </w:r>
      <w:proofErr w:type="spellEnd"/>
      <w:r w:rsidRPr="00C40E55">
        <w:rPr>
          <w:rFonts w:ascii="Times New Roman" w:hAnsi="Times New Roman" w:cs="Times New Roman"/>
          <w:sz w:val="20"/>
          <w:szCs w:val="21"/>
        </w:rPr>
        <w:t xml:space="preserve"> deposit (O-19-g),</w:t>
      </w:r>
      <w:r w:rsidRPr="00C40E55">
        <w:rPr>
          <w:rFonts w:ascii="Times New Roman" w:hAnsi="Times New Roman" w:cs="Times New Roman"/>
          <w:sz w:val="20"/>
          <w:szCs w:val="20"/>
        </w:rPr>
        <w:t xml:space="preserve"> with visible calcite veins</w:t>
      </w:r>
      <w:r>
        <w:rPr>
          <w:rFonts w:ascii="Times New Roman" w:hAnsi="Times New Roman" w:cs="Times New Roman"/>
          <w:sz w:val="20"/>
          <w:szCs w:val="21"/>
        </w:rPr>
        <w:t xml:space="preserve">. Mag: magnetite, </w:t>
      </w:r>
      <w:proofErr w:type="spellStart"/>
      <w:r>
        <w:rPr>
          <w:rFonts w:ascii="Times New Roman" w:hAnsi="Times New Roman" w:cs="Times New Roman"/>
          <w:sz w:val="20"/>
          <w:szCs w:val="21"/>
        </w:rPr>
        <w:t>Py</w:t>
      </w:r>
      <w:proofErr w:type="spellEnd"/>
      <w:r>
        <w:rPr>
          <w:rFonts w:ascii="Times New Roman" w:hAnsi="Times New Roman" w:cs="Times New Roman"/>
          <w:sz w:val="20"/>
          <w:szCs w:val="21"/>
        </w:rPr>
        <w:t xml:space="preserve">: pyrite, </w:t>
      </w:r>
      <w:proofErr w:type="spellStart"/>
      <w:r>
        <w:rPr>
          <w:rFonts w:ascii="Times New Roman" w:hAnsi="Times New Roman" w:cs="Times New Roman"/>
          <w:sz w:val="20"/>
          <w:szCs w:val="21"/>
        </w:rPr>
        <w:t>Grt</w:t>
      </w:r>
      <w:proofErr w:type="spellEnd"/>
      <w:r>
        <w:rPr>
          <w:rFonts w:ascii="Times New Roman" w:hAnsi="Times New Roman" w:cs="Times New Roman"/>
          <w:sz w:val="20"/>
          <w:szCs w:val="21"/>
        </w:rPr>
        <w:t>: garnet, Qtz: quartz, Cal: calcite.</w:t>
      </w:r>
    </w:p>
    <w:p w14:paraId="2E3D3395" w14:textId="77777777" w:rsidR="0085179A" w:rsidRDefault="0085179A" w:rsidP="0085179A">
      <w:pPr>
        <w:widowControl/>
        <w:jc w:val="left"/>
      </w:pPr>
      <w:r>
        <w:rPr>
          <w:rFonts w:ascii="Times New Roman" w:hAnsi="Times New Roman" w:cs="Times New Roman"/>
          <w:noProof/>
        </w:rPr>
        <w:lastRenderedPageBreak/>
        <w:drawing>
          <wp:inline distT="0" distB="0" distL="0" distR="0" wp14:anchorId="36D1D3FF" wp14:editId="2ABEB8AD">
            <wp:extent cx="2621280" cy="1964697"/>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0960" cy="1971952"/>
                    </a:xfrm>
                    <a:prstGeom prst="rect">
                      <a:avLst/>
                    </a:prstGeom>
                    <a:noFill/>
                    <a:ln>
                      <a:noFill/>
                    </a:ln>
                  </pic:spPr>
                </pic:pic>
              </a:graphicData>
            </a:graphic>
          </wp:inline>
        </w:drawing>
      </w:r>
      <w:r>
        <w:rPr>
          <w:noProof/>
        </w:rPr>
        <w:drawing>
          <wp:inline distT="0" distB="0" distL="0" distR="0" wp14:anchorId="71BF92EC" wp14:editId="5D744BE9">
            <wp:extent cx="2595880" cy="19456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9997" cy="1948746"/>
                    </a:xfrm>
                    <a:prstGeom prst="rect">
                      <a:avLst/>
                    </a:prstGeom>
                    <a:noFill/>
                    <a:ln>
                      <a:noFill/>
                    </a:ln>
                  </pic:spPr>
                </pic:pic>
              </a:graphicData>
            </a:graphic>
          </wp:inline>
        </w:drawing>
      </w:r>
      <w:r>
        <w:rPr>
          <w:noProof/>
        </w:rPr>
        <w:drawing>
          <wp:inline distT="0" distB="0" distL="0" distR="0" wp14:anchorId="5191244D" wp14:editId="482A8513">
            <wp:extent cx="2636520" cy="1976119"/>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1592" cy="2002406"/>
                    </a:xfrm>
                    <a:prstGeom prst="rect">
                      <a:avLst/>
                    </a:prstGeom>
                    <a:noFill/>
                    <a:ln>
                      <a:noFill/>
                    </a:ln>
                  </pic:spPr>
                </pic:pic>
              </a:graphicData>
            </a:graphic>
          </wp:inline>
        </w:drawing>
      </w:r>
    </w:p>
    <w:p w14:paraId="7CF0A408" w14:textId="0C8065D6" w:rsidR="0085179A" w:rsidRPr="00FB3543" w:rsidRDefault="0085179A" w:rsidP="0085179A">
      <w:pPr>
        <w:widowControl/>
        <w:jc w:val="left"/>
        <w:rPr>
          <w:rFonts w:ascii="Times New Roman" w:hAnsi="Times New Roman" w:cs="Times New Roman"/>
        </w:rPr>
      </w:pPr>
      <w:r w:rsidRPr="00FB3543">
        <w:rPr>
          <w:rFonts w:ascii="Times New Roman" w:hAnsi="Times New Roman" w:cs="Times New Roman"/>
        </w:rPr>
        <w:t xml:space="preserve">Figure </w:t>
      </w:r>
      <w:r>
        <w:rPr>
          <w:rFonts w:ascii="Times New Roman" w:hAnsi="Times New Roman" w:cs="Times New Roman"/>
        </w:rPr>
        <w:t>S2</w:t>
      </w:r>
      <w:r w:rsidRPr="00FB3543">
        <w:rPr>
          <w:rFonts w:ascii="Times New Roman" w:hAnsi="Times New Roman" w:cs="Times New Roman"/>
        </w:rPr>
        <w:t>. Learning curve</w:t>
      </w:r>
      <w:r>
        <w:rPr>
          <w:rFonts w:ascii="Times New Roman" w:hAnsi="Times New Roman" w:cs="Times New Roman"/>
        </w:rPr>
        <w:t xml:space="preserve"> of the RF, SVM and MLP algorithm.</w:t>
      </w:r>
    </w:p>
    <w:p w14:paraId="1F691A8D" w14:textId="32A8F734" w:rsidR="00104B5C" w:rsidRDefault="00104B5C" w:rsidP="00104B5C">
      <w:pPr>
        <w:jc w:val="center"/>
      </w:pPr>
      <w:r>
        <w:rPr>
          <w:noProof/>
        </w:rPr>
        <w:lastRenderedPageBreak/>
        <w:drawing>
          <wp:inline distT="0" distB="0" distL="0" distR="0" wp14:anchorId="07A91886" wp14:editId="1E78B3AC">
            <wp:extent cx="4324350" cy="72675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324350" cy="7267575"/>
                    </a:xfrm>
                    <a:prstGeom prst="rect">
                      <a:avLst/>
                    </a:prstGeom>
                    <a:noFill/>
                    <a:ln>
                      <a:noFill/>
                    </a:ln>
                  </pic:spPr>
                </pic:pic>
              </a:graphicData>
            </a:graphic>
          </wp:inline>
        </w:drawing>
      </w:r>
    </w:p>
    <w:p w14:paraId="4AC5D032" w14:textId="1869B7D3" w:rsidR="00104B5C" w:rsidRPr="00104B5C" w:rsidRDefault="00104B5C" w:rsidP="00104B5C">
      <w:pPr>
        <w:widowControl/>
        <w:spacing w:line="480" w:lineRule="auto"/>
        <w:rPr>
          <w:rFonts w:ascii="Times New Roman" w:hAnsi="Times New Roman" w:cs="Times New Roman"/>
          <w:sz w:val="20"/>
          <w:szCs w:val="20"/>
        </w:rPr>
      </w:pPr>
      <w:r w:rsidRPr="00104B5C">
        <w:rPr>
          <w:rFonts w:ascii="Times New Roman" w:hAnsi="Times New Roman" w:cs="Times New Roman"/>
          <w:sz w:val="20"/>
          <w:szCs w:val="20"/>
        </w:rPr>
        <w:t>Figure S</w:t>
      </w:r>
      <w:r w:rsidR="0085179A">
        <w:rPr>
          <w:rFonts w:ascii="Times New Roman" w:hAnsi="Times New Roman" w:cs="Times New Roman"/>
          <w:sz w:val="20"/>
          <w:szCs w:val="20"/>
        </w:rPr>
        <w:t>3</w:t>
      </w:r>
      <w:r w:rsidRPr="00104B5C">
        <w:rPr>
          <w:rFonts w:ascii="Times New Roman" w:hAnsi="Times New Roman" w:cs="Times New Roman"/>
          <w:sz w:val="20"/>
          <w:szCs w:val="20"/>
        </w:rPr>
        <w:t xml:space="preserve">. Magnetite trace element concentrations </w:t>
      </w:r>
      <w:r w:rsidR="00105F5F">
        <w:rPr>
          <w:rFonts w:ascii="Times New Roman" w:hAnsi="Times New Roman" w:cs="Times New Roman"/>
          <w:sz w:val="20"/>
          <w:szCs w:val="20"/>
        </w:rPr>
        <w:t>for</w:t>
      </w:r>
      <w:r w:rsidRPr="00104B5C">
        <w:rPr>
          <w:rFonts w:ascii="Times New Roman" w:hAnsi="Times New Roman" w:cs="Times New Roman"/>
          <w:sz w:val="20"/>
          <w:szCs w:val="20"/>
        </w:rPr>
        <w:t xml:space="preserve"> different deposit types (without removing outliers). </w:t>
      </w:r>
      <w:r w:rsidR="00FA72C7" w:rsidRPr="00FA72C7">
        <w:rPr>
          <w:rFonts w:ascii="Times New Roman" w:hAnsi="Times New Roman" w:cs="Times New Roman"/>
          <w:sz w:val="20"/>
          <w:szCs w:val="20"/>
        </w:rPr>
        <w:t xml:space="preserve">The heights of the colored boxes represent the interquartile ranges (IQR). Horizontal black lines inside the boxes represent the median values, and white dots represent the mean values. The whiskers extending </w:t>
      </w:r>
      <w:r w:rsidR="00FA72C7" w:rsidRPr="00FA72C7">
        <w:rPr>
          <w:rFonts w:ascii="Times New Roman" w:hAnsi="Times New Roman" w:cs="Times New Roman"/>
          <w:sz w:val="20"/>
          <w:szCs w:val="20"/>
        </w:rPr>
        <w:lastRenderedPageBreak/>
        <w:t>up and down outside the boxes represent the area of 1.5IQR (IQR = Q3–Q1, Q1: first quartile, Q3: third quartile). Black dots represent the outliers deviating by more than ±1.5*IQR but not more than ±3*IQR.</w:t>
      </w:r>
    </w:p>
    <w:p w14:paraId="5E4B5D24" w14:textId="487BA530" w:rsidR="00104B5C" w:rsidRDefault="00104B5C">
      <w:pPr>
        <w:widowControl/>
        <w:jc w:val="left"/>
        <w:rPr>
          <w:rFonts w:asciiTheme="majorBidi" w:hAnsiTheme="majorBidi" w:cstheme="majorBidi"/>
          <w:szCs w:val="20"/>
        </w:rPr>
      </w:pPr>
    </w:p>
    <w:p w14:paraId="4A7CED71" w14:textId="35ADDB13" w:rsidR="00FB586F" w:rsidRDefault="00FB586F">
      <w:pPr>
        <w:widowControl/>
        <w:jc w:val="left"/>
        <w:rPr>
          <w:rFonts w:asciiTheme="majorBidi" w:hAnsiTheme="majorBidi" w:cstheme="majorBidi"/>
          <w:szCs w:val="20"/>
        </w:rPr>
      </w:pPr>
    </w:p>
    <w:p w14:paraId="69BA2544" w14:textId="77777777" w:rsidR="00FB586F" w:rsidRDefault="00FB586F">
      <w:pPr>
        <w:widowControl/>
        <w:jc w:val="left"/>
        <w:rPr>
          <w:rFonts w:asciiTheme="majorBidi" w:hAnsiTheme="majorBidi" w:cstheme="majorBidi" w:hint="eastAsia"/>
          <w:szCs w:val="20"/>
        </w:rPr>
      </w:pPr>
    </w:p>
    <w:p w14:paraId="425A63A6" w14:textId="77777777" w:rsidR="00B04AE9" w:rsidRDefault="00B04AE9">
      <w:pPr>
        <w:widowControl/>
        <w:jc w:val="left"/>
        <w:rPr>
          <w:rFonts w:asciiTheme="majorBidi" w:hAnsiTheme="majorBidi" w:cstheme="majorBidi"/>
          <w:szCs w:val="20"/>
        </w:rPr>
      </w:pPr>
    </w:p>
    <w:p w14:paraId="59183324" w14:textId="32C52148" w:rsidR="00165C87" w:rsidRDefault="004E0C7C">
      <w:pPr>
        <w:widowControl/>
        <w:jc w:val="left"/>
        <w:rPr>
          <w:rFonts w:asciiTheme="majorBidi" w:hAnsiTheme="majorBidi" w:cstheme="majorBidi"/>
          <w:szCs w:val="20"/>
        </w:rPr>
      </w:pPr>
      <w:r>
        <w:rPr>
          <w:rFonts w:asciiTheme="majorBidi" w:hAnsiTheme="majorBidi" w:cstheme="majorBidi"/>
          <w:noProof/>
          <w:szCs w:val="20"/>
        </w:rPr>
        <w:drawing>
          <wp:inline distT="0" distB="0" distL="0" distR="0" wp14:anchorId="4F9A9E99" wp14:editId="2B8E51F7">
            <wp:extent cx="5274310" cy="24561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a:extLst>
                        <a:ext uri="{28A0092B-C50C-407E-A947-70E740481C1C}">
                          <a14:useLocalDpi xmlns:a14="http://schemas.microsoft.com/office/drawing/2010/main"/>
                        </a:ext>
                      </a:extLst>
                    </a:blip>
                    <a:stretch>
                      <a:fillRect/>
                    </a:stretch>
                  </pic:blipFill>
                  <pic:spPr>
                    <a:xfrm>
                      <a:off x="0" y="0"/>
                      <a:ext cx="5274310" cy="2456180"/>
                    </a:xfrm>
                    <a:prstGeom prst="rect">
                      <a:avLst/>
                    </a:prstGeom>
                  </pic:spPr>
                </pic:pic>
              </a:graphicData>
            </a:graphic>
          </wp:inline>
        </w:drawing>
      </w:r>
    </w:p>
    <w:p w14:paraId="49AA2B24" w14:textId="51BA96E5" w:rsidR="005C3D4B" w:rsidRDefault="005C3D4B" w:rsidP="005C3D4B">
      <w:pPr>
        <w:widowControl/>
        <w:jc w:val="left"/>
        <w:rPr>
          <w:rFonts w:asciiTheme="majorBidi" w:hAnsiTheme="majorBidi" w:cstheme="majorBidi"/>
          <w:szCs w:val="20"/>
        </w:rPr>
      </w:pPr>
      <w:r w:rsidRPr="00104B5C">
        <w:rPr>
          <w:rFonts w:ascii="Times New Roman" w:hAnsi="Times New Roman" w:cs="Times New Roman"/>
          <w:sz w:val="20"/>
          <w:szCs w:val="20"/>
        </w:rPr>
        <w:t>Figure S</w:t>
      </w:r>
      <w:r w:rsidR="0085179A">
        <w:rPr>
          <w:rFonts w:ascii="Times New Roman" w:hAnsi="Times New Roman" w:cs="Times New Roman"/>
          <w:sz w:val="20"/>
          <w:szCs w:val="20"/>
        </w:rPr>
        <w:t>4</w:t>
      </w:r>
      <w:r w:rsidRPr="00104B5C">
        <w:rPr>
          <w:rFonts w:ascii="Times New Roman" w:hAnsi="Times New Roman" w:cs="Times New Roman"/>
          <w:sz w:val="20"/>
          <w:szCs w:val="20"/>
        </w:rPr>
        <w:t>.</w:t>
      </w:r>
      <w:r>
        <w:rPr>
          <w:rFonts w:ascii="Times New Roman" w:hAnsi="Times New Roman" w:cs="Times New Roman"/>
          <w:sz w:val="20"/>
          <w:szCs w:val="20"/>
        </w:rPr>
        <w:t xml:space="preserve"> </w:t>
      </w:r>
      <w:r w:rsidRPr="00496CBE">
        <w:rPr>
          <w:rFonts w:asciiTheme="majorBidi" w:hAnsiTheme="majorBidi" w:cstheme="majorBidi"/>
          <w:szCs w:val="20"/>
        </w:rPr>
        <w:t xml:space="preserve">Confusion matrices of the </w:t>
      </w:r>
      <w:r>
        <w:rPr>
          <w:rFonts w:asciiTheme="majorBidi" w:hAnsiTheme="majorBidi" w:cstheme="majorBidi" w:hint="eastAsia"/>
          <w:szCs w:val="20"/>
        </w:rPr>
        <w:t>val</w:t>
      </w:r>
      <w:r>
        <w:rPr>
          <w:rFonts w:asciiTheme="majorBidi" w:hAnsiTheme="majorBidi" w:cstheme="majorBidi"/>
          <w:szCs w:val="20"/>
        </w:rPr>
        <w:t>idation</w:t>
      </w:r>
      <w:r w:rsidRPr="00496CBE">
        <w:rPr>
          <w:rFonts w:asciiTheme="majorBidi" w:hAnsiTheme="majorBidi" w:cstheme="majorBidi"/>
          <w:szCs w:val="20"/>
        </w:rPr>
        <w:t xml:space="preserve"> set</w:t>
      </w:r>
      <w:r>
        <w:rPr>
          <w:rFonts w:asciiTheme="majorBidi" w:hAnsiTheme="majorBidi" w:cstheme="majorBidi"/>
          <w:szCs w:val="20"/>
        </w:rPr>
        <w:t xml:space="preserve"> (without removing o</w:t>
      </w:r>
      <w:r w:rsidRPr="004E62A3">
        <w:rPr>
          <w:rFonts w:asciiTheme="majorBidi" w:hAnsiTheme="majorBidi" w:cstheme="majorBidi"/>
          <w:szCs w:val="20"/>
        </w:rPr>
        <w:t>utliers</w:t>
      </w:r>
      <w:r>
        <w:rPr>
          <w:rFonts w:asciiTheme="majorBidi" w:hAnsiTheme="majorBidi" w:cstheme="majorBidi"/>
          <w:szCs w:val="20"/>
        </w:rPr>
        <w:t>).</w:t>
      </w:r>
    </w:p>
    <w:p w14:paraId="4393FD0D" w14:textId="25978F40" w:rsidR="00B04AE9" w:rsidRDefault="00B04AE9">
      <w:pPr>
        <w:widowControl/>
        <w:jc w:val="left"/>
        <w:rPr>
          <w:rFonts w:asciiTheme="majorBidi" w:hAnsiTheme="majorBidi" w:cstheme="majorBidi"/>
          <w:szCs w:val="20"/>
        </w:rPr>
      </w:pPr>
    </w:p>
    <w:p w14:paraId="425F6211" w14:textId="253498D7" w:rsidR="00764E22" w:rsidRDefault="00764E22">
      <w:pPr>
        <w:widowControl/>
        <w:jc w:val="left"/>
        <w:rPr>
          <w:rFonts w:asciiTheme="majorBidi" w:hAnsiTheme="majorBidi" w:cstheme="majorBidi"/>
          <w:szCs w:val="20"/>
        </w:rPr>
      </w:pPr>
    </w:p>
    <w:p w14:paraId="6DD84299" w14:textId="1C7FE743" w:rsidR="00FB586F" w:rsidRDefault="00FB586F">
      <w:pPr>
        <w:widowControl/>
        <w:jc w:val="left"/>
        <w:rPr>
          <w:rFonts w:asciiTheme="majorBidi" w:hAnsiTheme="majorBidi" w:cstheme="majorBidi"/>
          <w:szCs w:val="20"/>
        </w:rPr>
      </w:pPr>
    </w:p>
    <w:p w14:paraId="71D7BC98" w14:textId="77777777" w:rsidR="00FB586F" w:rsidRPr="005C3D4B" w:rsidRDefault="00FB586F">
      <w:pPr>
        <w:widowControl/>
        <w:jc w:val="left"/>
        <w:rPr>
          <w:rFonts w:asciiTheme="majorBidi" w:hAnsiTheme="majorBidi" w:cstheme="majorBidi" w:hint="eastAsia"/>
          <w:szCs w:val="20"/>
        </w:rPr>
      </w:pPr>
    </w:p>
    <w:p w14:paraId="2DB143B9" w14:textId="5E5AF2E2" w:rsidR="00764E22" w:rsidRPr="00104B5C" w:rsidRDefault="00764E22" w:rsidP="00764E22">
      <w:pPr>
        <w:widowControl/>
        <w:jc w:val="left"/>
        <w:rPr>
          <w:rFonts w:ascii="Times New Roman" w:hAnsi="Times New Roman" w:cs="Times New Roman"/>
          <w:sz w:val="20"/>
          <w:szCs w:val="21"/>
        </w:rPr>
      </w:pPr>
      <w:r w:rsidRPr="00104B5C">
        <w:rPr>
          <w:rFonts w:ascii="Times New Roman" w:hAnsi="Times New Roman" w:cs="Times New Roman"/>
          <w:sz w:val="20"/>
          <w:szCs w:val="21"/>
        </w:rPr>
        <w:t>Table S</w:t>
      </w:r>
      <w:r>
        <w:rPr>
          <w:rFonts w:ascii="Times New Roman" w:hAnsi="Times New Roman" w:cs="Times New Roman"/>
          <w:sz w:val="20"/>
          <w:szCs w:val="21"/>
        </w:rPr>
        <w:t>6. A</w:t>
      </w:r>
      <w:r w:rsidRPr="00104B5C">
        <w:rPr>
          <w:rFonts w:ascii="Times New Roman" w:hAnsi="Times New Roman" w:cs="Times New Roman"/>
          <w:sz w:val="20"/>
          <w:szCs w:val="21"/>
        </w:rPr>
        <w:t xml:space="preserve">ll hyperparameters </w:t>
      </w:r>
      <w:r>
        <w:rPr>
          <w:rFonts w:ascii="Times New Roman" w:hAnsi="Times New Roman" w:cs="Times New Roman" w:hint="eastAsia"/>
          <w:sz w:val="20"/>
          <w:szCs w:val="21"/>
        </w:rPr>
        <w:t>in</w:t>
      </w:r>
      <w:r>
        <w:rPr>
          <w:rFonts w:ascii="Times New Roman" w:hAnsi="Times New Roman" w:cs="Times New Roman"/>
          <w:sz w:val="20"/>
          <w:szCs w:val="21"/>
        </w:rPr>
        <w:t xml:space="preserve"> the models</w:t>
      </w:r>
      <w:r w:rsidRPr="00104B5C">
        <w:rPr>
          <w:rFonts w:ascii="Times New Roman" w:hAnsi="Times New Roman" w:cs="Times New Roman"/>
          <w:sz w:val="20"/>
          <w:szCs w:val="21"/>
        </w:rPr>
        <w:t xml:space="preserve"> and the optimal values</w:t>
      </w:r>
      <w:r>
        <w:rPr>
          <w:rFonts w:ascii="Times New Roman" w:hAnsi="Times New Roman" w:cs="Times New Roman"/>
          <w:sz w:val="20"/>
          <w:szCs w:val="21"/>
        </w:rPr>
        <w:t>.</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2765"/>
        <w:gridCol w:w="2765"/>
        <w:gridCol w:w="2766"/>
      </w:tblGrid>
      <w:tr w:rsidR="00764E22" w:rsidRPr="00104B5C" w14:paraId="22BCEB5E" w14:textId="77777777" w:rsidTr="0057612D">
        <w:trPr>
          <w:jc w:val="center"/>
        </w:trPr>
        <w:tc>
          <w:tcPr>
            <w:tcW w:w="2765" w:type="dxa"/>
            <w:tcBorders>
              <w:right w:val="nil"/>
            </w:tcBorders>
            <w:vAlign w:val="center"/>
          </w:tcPr>
          <w:p w14:paraId="047FDD50"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method</w:t>
            </w:r>
          </w:p>
        </w:tc>
        <w:tc>
          <w:tcPr>
            <w:tcW w:w="2765" w:type="dxa"/>
            <w:tcBorders>
              <w:left w:val="nil"/>
              <w:bottom w:val="single" w:sz="4" w:space="0" w:color="auto"/>
              <w:right w:val="nil"/>
            </w:tcBorders>
            <w:vAlign w:val="center"/>
          </w:tcPr>
          <w:p w14:paraId="3859F604"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parameter</w:t>
            </w:r>
          </w:p>
        </w:tc>
        <w:tc>
          <w:tcPr>
            <w:tcW w:w="2766" w:type="dxa"/>
            <w:tcBorders>
              <w:left w:val="nil"/>
              <w:bottom w:val="single" w:sz="4" w:space="0" w:color="auto"/>
            </w:tcBorders>
            <w:vAlign w:val="center"/>
          </w:tcPr>
          <w:p w14:paraId="6E3FDAE1"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value</w:t>
            </w:r>
          </w:p>
        </w:tc>
      </w:tr>
      <w:tr w:rsidR="00764E22" w:rsidRPr="00104B5C" w14:paraId="51D7DFDE" w14:textId="77777777" w:rsidTr="0057612D">
        <w:trPr>
          <w:jc w:val="center"/>
        </w:trPr>
        <w:tc>
          <w:tcPr>
            <w:tcW w:w="2765" w:type="dxa"/>
            <w:vMerge w:val="restart"/>
            <w:tcBorders>
              <w:right w:val="nil"/>
            </w:tcBorders>
            <w:vAlign w:val="center"/>
          </w:tcPr>
          <w:p w14:paraId="449E31EA"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RF</w:t>
            </w:r>
          </w:p>
        </w:tc>
        <w:tc>
          <w:tcPr>
            <w:tcW w:w="2765" w:type="dxa"/>
            <w:tcBorders>
              <w:left w:val="nil"/>
              <w:bottom w:val="nil"/>
              <w:right w:val="nil"/>
            </w:tcBorders>
            <w:vAlign w:val="center"/>
          </w:tcPr>
          <w:p w14:paraId="03EDC3C4" w14:textId="77777777" w:rsidR="00764E22" w:rsidRPr="00104B5C" w:rsidRDefault="00764E22" w:rsidP="0057612D">
            <w:pPr>
              <w:widowControl/>
              <w:jc w:val="center"/>
              <w:rPr>
                <w:rFonts w:ascii="Times New Roman" w:hAnsi="Times New Roman" w:cs="Times New Roman"/>
                <w:sz w:val="20"/>
                <w:szCs w:val="20"/>
              </w:rPr>
            </w:pPr>
            <w:proofErr w:type="spellStart"/>
            <w:r w:rsidRPr="00104B5C">
              <w:rPr>
                <w:rFonts w:ascii="Times New Roman" w:hAnsi="Times New Roman" w:cs="Times New Roman"/>
                <w:sz w:val="20"/>
                <w:szCs w:val="20"/>
              </w:rPr>
              <w:t>n_estimators</w:t>
            </w:r>
            <w:proofErr w:type="spellEnd"/>
          </w:p>
        </w:tc>
        <w:tc>
          <w:tcPr>
            <w:tcW w:w="2766" w:type="dxa"/>
            <w:tcBorders>
              <w:left w:val="nil"/>
              <w:bottom w:val="nil"/>
            </w:tcBorders>
            <w:vAlign w:val="center"/>
          </w:tcPr>
          <w:p w14:paraId="537BDCF1" w14:textId="77777777" w:rsidR="00764E22" w:rsidRPr="00104B5C" w:rsidRDefault="00764E22" w:rsidP="0057612D">
            <w:pPr>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30</w:t>
            </w:r>
          </w:p>
        </w:tc>
      </w:tr>
      <w:tr w:rsidR="00764E22" w:rsidRPr="00104B5C" w14:paraId="150AA500" w14:textId="77777777" w:rsidTr="0057612D">
        <w:trPr>
          <w:jc w:val="center"/>
        </w:trPr>
        <w:tc>
          <w:tcPr>
            <w:tcW w:w="2765" w:type="dxa"/>
            <w:vMerge/>
            <w:tcBorders>
              <w:right w:val="nil"/>
            </w:tcBorders>
            <w:vAlign w:val="center"/>
          </w:tcPr>
          <w:p w14:paraId="61B42B14"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57E57987" w14:textId="77777777" w:rsidR="00764E22" w:rsidRPr="00104B5C" w:rsidRDefault="00764E22" w:rsidP="0057612D">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max_depth</w:t>
            </w:r>
            <w:proofErr w:type="spellEnd"/>
          </w:p>
        </w:tc>
        <w:tc>
          <w:tcPr>
            <w:tcW w:w="2766" w:type="dxa"/>
            <w:tcBorders>
              <w:top w:val="nil"/>
              <w:left w:val="nil"/>
              <w:bottom w:val="nil"/>
            </w:tcBorders>
            <w:vAlign w:val="center"/>
          </w:tcPr>
          <w:p w14:paraId="19741307" w14:textId="77777777" w:rsidR="00764E22" w:rsidRPr="00104B5C" w:rsidRDefault="00764E22" w:rsidP="0057612D">
            <w:pPr>
              <w:jc w:val="center"/>
              <w:rPr>
                <w:rFonts w:ascii="Times New Roman" w:hAnsi="Times New Roman" w:cs="Times New Roman"/>
                <w:sz w:val="20"/>
                <w:szCs w:val="20"/>
              </w:rPr>
            </w:pPr>
            <w:r>
              <w:rPr>
                <w:rFonts w:ascii="Times New Roman" w:hAnsi="Times New Roman" w:cs="Times New Roman"/>
                <w:sz w:val="20"/>
                <w:szCs w:val="20"/>
              </w:rPr>
              <w:t>11</w:t>
            </w:r>
          </w:p>
        </w:tc>
      </w:tr>
      <w:tr w:rsidR="00764E22" w:rsidRPr="00104B5C" w14:paraId="3F62F5D1" w14:textId="77777777" w:rsidTr="0057612D">
        <w:trPr>
          <w:jc w:val="center"/>
        </w:trPr>
        <w:tc>
          <w:tcPr>
            <w:tcW w:w="2765" w:type="dxa"/>
            <w:vMerge/>
            <w:tcBorders>
              <w:right w:val="nil"/>
            </w:tcBorders>
            <w:vAlign w:val="center"/>
          </w:tcPr>
          <w:p w14:paraId="54689FFB"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4CCE35C0"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bootstrap</w:t>
            </w:r>
          </w:p>
        </w:tc>
        <w:tc>
          <w:tcPr>
            <w:tcW w:w="2766" w:type="dxa"/>
            <w:tcBorders>
              <w:top w:val="nil"/>
              <w:left w:val="nil"/>
              <w:bottom w:val="nil"/>
            </w:tcBorders>
            <w:vAlign w:val="center"/>
          </w:tcPr>
          <w:p w14:paraId="1DF0F13A"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True</w:t>
            </w:r>
          </w:p>
        </w:tc>
      </w:tr>
      <w:tr w:rsidR="00764E22" w:rsidRPr="00104B5C" w14:paraId="409ACA07" w14:textId="77777777" w:rsidTr="0057612D">
        <w:trPr>
          <w:jc w:val="center"/>
        </w:trPr>
        <w:tc>
          <w:tcPr>
            <w:tcW w:w="2765" w:type="dxa"/>
            <w:vMerge/>
            <w:tcBorders>
              <w:right w:val="nil"/>
            </w:tcBorders>
            <w:vAlign w:val="center"/>
          </w:tcPr>
          <w:p w14:paraId="527D3229"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27FA2391" w14:textId="77777777" w:rsidR="00764E22" w:rsidRPr="00104B5C" w:rsidRDefault="00764E22" w:rsidP="0057612D">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min_samples_leaf</w:t>
            </w:r>
            <w:proofErr w:type="spellEnd"/>
          </w:p>
        </w:tc>
        <w:tc>
          <w:tcPr>
            <w:tcW w:w="2766" w:type="dxa"/>
            <w:tcBorders>
              <w:top w:val="nil"/>
              <w:left w:val="nil"/>
              <w:bottom w:val="nil"/>
            </w:tcBorders>
            <w:vAlign w:val="center"/>
          </w:tcPr>
          <w:p w14:paraId="42332EE4" w14:textId="77777777" w:rsidR="00764E22" w:rsidRPr="00104B5C" w:rsidRDefault="00764E22" w:rsidP="0057612D">
            <w:pPr>
              <w:jc w:val="center"/>
              <w:rPr>
                <w:rFonts w:ascii="Times New Roman" w:hAnsi="Times New Roman" w:cs="Times New Roman"/>
                <w:sz w:val="20"/>
                <w:szCs w:val="20"/>
              </w:rPr>
            </w:pPr>
            <w:r>
              <w:rPr>
                <w:rFonts w:ascii="Times New Roman" w:hAnsi="Times New Roman" w:cs="Times New Roman"/>
                <w:sz w:val="20"/>
                <w:szCs w:val="20"/>
              </w:rPr>
              <w:t>3</w:t>
            </w:r>
          </w:p>
        </w:tc>
      </w:tr>
      <w:tr w:rsidR="00764E22" w:rsidRPr="00104B5C" w14:paraId="216DF7F3" w14:textId="77777777" w:rsidTr="0057612D">
        <w:trPr>
          <w:jc w:val="center"/>
        </w:trPr>
        <w:tc>
          <w:tcPr>
            <w:tcW w:w="2765" w:type="dxa"/>
            <w:vMerge/>
            <w:tcBorders>
              <w:right w:val="nil"/>
            </w:tcBorders>
            <w:vAlign w:val="center"/>
          </w:tcPr>
          <w:p w14:paraId="0D454949"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361927B9" w14:textId="77777777" w:rsidR="00764E22" w:rsidRPr="00104B5C" w:rsidRDefault="00764E22" w:rsidP="0057612D">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min_samples_</w:t>
            </w:r>
            <w:r>
              <w:rPr>
                <w:rFonts w:ascii="Times New Roman" w:hAnsi="Times New Roman" w:cs="Times New Roman"/>
                <w:sz w:val="20"/>
                <w:szCs w:val="20"/>
              </w:rPr>
              <w:t>split</w:t>
            </w:r>
            <w:proofErr w:type="spellEnd"/>
          </w:p>
        </w:tc>
        <w:tc>
          <w:tcPr>
            <w:tcW w:w="2766" w:type="dxa"/>
            <w:tcBorders>
              <w:top w:val="nil"/>
              <w:left w:val="nil"/>
              <w:bottom w:val="nil"/>
            </w:tcBorders>
            <w:vAlign w:val="center"/>
          </w:tcPr>
          <w:p w14:paraId="7E15B281" w14:textId="77777777" w:rsidR="00764E22" w:rsidRPr="00104B5C" w:rsidRDefault="00764E22" w:rsidP="0057612D">
            <w:pPr>
              <w:jc w:val="center"/>
              <w:rPr>
                <w:rFonts w:ascii="Times New Roman" w:hAnsi="Times New Roman" w:cs="Times New Roman"/>
                <w:sz w:val="20"/>
                <w:szCs w:val="20"/>
              </w:rPr>
            </w:pPr>
            <w:r>
              <w:rPr>
                <w:rFonts w:ascii="Times New Roman" w:hAnsi="Times New Roman" w:cs="Times New Roman"/>
                <w:sz w:val="20"/>
                <w:szCs w:val="20"/>
              </w:rPr>
              <w:t>5</w:t>
            </w:r>
          </w:p>
        </w:tc>
      </w:tr>
      <w:tr w:rsidR="00764E22" w:rsidRPr="00104B5C" w14:paraId="39B17686" w14:textId="77777777" w:rsidTr="0057612D">
        <w:trPr>
          <w:jc w:val="center"/>
        </w:trPr>
        <w:tc>
          <w:tcPr>
            <w:tcW w:w="2765" w:type="dxa"/>
            <w:vMerge w:val="restart"/>
            <w:tcBorders>
              <w:bottom w:val="nil"/>
              <w:right w:val="nil"/>
            </w:tcBorders>
            <w:vAlign w:val="center"/>
          </w:tcPr>
          <w:p w14:paraId="12CDED23"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SVM</w:t>
            </w:r>
          </w:p>
        </w:tc>
        <w:tc>
          <w:tcPr>
            <w:tcW w:w="2765" w:type="dxa"/>
            <w:tcBorders>
              <w:left w:val="nil"/>
              <w:bottom w:val="nil"/>
              <w:right w:val="nil"/>
            </w:tcBorders>
            <w:vAlign w:val="center"/>
          </w:tcPr>
          <w:p w14:paraId="010F129D"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kernel</w:t>
            </w:r>
          </w:p>
        </w:tc>
        <w:tc>
          <w:tcPr>
            <w:tcW w:w="2766" w:type="dxa"/>
            <w:tcBorders>
              <w:left w:val="nil"/>
              <w:bottom w:val="nil"/>
            </w:tcBorders>
            <w:vAlign w:val="center"/>
          </w:tcPr>
          <w:p w14:paraId="3A49BBAC"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RBF</w:t>
            </w:r>
          </w:p>
        </w:tc>
      </w:tr>
      <w:tr w:rsidR="00764E22" w:rsidRPr="00104B5C" w14:paraId="6D7A2E58" w14:textId="77777777" w:rsidTr="0057612D">
        <w:trPr>
          <w:jc w:val="center"/>
        </w:trPr>
        <w:tc>
          <w:tcPr>
            <w:tcW w:w="2765" w:type="dxa"/>
            <w:vMerge/>
            <w:tcBorders>
              <w:top w:val="nil"/>
              <w:bottom w:val="nil"/>
              <w:right w:val="nil"/>
            </w:tcBorders>
            <w:vAlign w:val="center"/>
          </w:tcPr>
          <w:p w14:paraId="681CCB18"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33A83E72"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C</w:t>
            </w:r>
          </w:p>
        </w:tc>
        <w:tc>
          <w:tcPr>
            <w:tcW w:w="2766" w:type="dxa"/>
            <w:tcBorders>
              <w:top w:val="nil"/>
              <w:left w:val="nil"/>
              <w:bottom w:val="nil"/>
            </w:tcBorders>
            <w:vAlign w:val="center"/>
          </w:tcPr>
          <w:p w14:paraId="58707660"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10</w:t>
            </w:r>
          </w:p>
        </w:tc>
      </w:tr>
      <w:tr w:rsidR="00764E22" w:rsidRPr="00104B5C" w14:paraId="44C040C8" w14:textId="77777777" w:rsidTr="0057612D">
        <w:trPr>
          <w:jc w:val="center"/>
        </w:trPr>
        <w:tc>
          <w:tcPr>
            <w:tcW w:w="2765" w:type="dxa"/>
            <w:vMerge/>
            <w:tcBorders>
              <w:top w:val="nil"/>
              <w:bottom w:val="single" w:sz="4" w:space="0" w:color="auto"/>
              <w:right w:val="nil"/>
            </w:tcBorders>
            <w:vAlign w:val="center"/>
          </w:tcPr>
          <w:p w14:paraId="0350CE46"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bottom w:val="single" w:sz="4" w:space="0" w:color="auto"/>
              <w:right w:val="nil"/>
            </w:tcBorders>
            <w:vAlign w:val="center"/>
          </w:tcPr>
          <w:p w14:paraId="4E0600E9"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gamma</w:t>
            </w:r>
          </w:p>
        </w:tc>
        <w:tc>
          <w:tcPr>
            <w:tcW w:w="2766" w:type="dxa"/>
            <w:tcBorders>
              <w:top w:val="nil"/>
              <w:left w:val="nil"/>
              <w:bottom w:val="single" w:sz="4" w:space="0" w:color="auto"/>
            </w:tcBorders>
            <w:vAlign w:val="center"/>
          </w:tcPr>
          <w:p w14:paraId="575DCE4D" w14:textId="77777777" w:rsidR="00764E22" w:rsidRPr="00104B5C" w:rsidRDefault="00764E22" w:rsidP="0057612D">
            <w:pPr>
              <w:jc w:val="center"/>
              <w:rPr>
                <w:rFonts w:ascii="Times New Roman" w:hAnsi="Times New Roman" w:cs="Times New Roman"/>
                <w:sz w:val="20"/>
                <w:szCs w:val="20"/>
              </w:rPr>
            </w:pPr>
            <w:r>
              <w:rPr>
                <w:rFonts w:ascii="Times New Roman" w:hAnsi="Times New Roman" w:cs="Times New Roman"/>
                <w:sz w:val="20"/>
                <w:szCs w:val="20"/>
              </w:rPr>
              <w:t>0.25</w:t>
            </w:r>
          </w:p>
        </w:tc>
      </w:tr>
      <w:tr w:rsidR="00764E22" w:rsidRPr="00104B5C" w14:paraId="22F46EE7" w14:textId="77777777" w:rsidTr="0057612D">
        <w:trPr>
          <w:jc w:val="center"/>
        </w:trPr>
        <w:tc>
          <w:tcPr>
            <w:tcW w:w="2765" w:type="dxa"/>
            <w:vMerge w:val="restart"/>
            <w:tcBorders>
              <w:bottom w:val="nil"/>
              <w:right w:val="nil"/>
            </w:tcBorders>
            <w:vAlign w:val="center"/>
          </w:tcPr>
          <w:p w14:paraId="1E820636"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MLP</w:t>
            </w:r>
          </w:p>
        </w:tc>
        <w:tc>
          <w:tcPr>
            <w:tcW w:w="2765" w:type="dxa"/>
            <w:tcBorders>
              <w:left w:val="nil"/>
              <w:bottom w:val="nil"/>
              <w:right w:val="nil"/>
            </w:tcBorders>
            <w:vAlign w:val="center"/>
          </w:tcPr>
          <w:p w14:paraId="7D34F904"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activation</w:t>
            </w:r>
          </w:p>
        </w:tc>
        <w:tc>
          <w:tcPr>
            <w:tcW w:w="2766" w:type="dxa"/>
            <w:tcBorders>
              <w:left w:val="nil"/>
              <w:bottom w:val="nil"/>
            </w:tcBorders>
            <w:vAlign w:val="center"/>
          </w:tcPr>
          <w:p w14:paraId="7441FF84"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tanh</w:t>
            </w:r>
          </w:p>
        </w:tc>
      </w:tr>
      <w:tr w:rsidR="00764E22" w:rsidRPr="00104B5C" w14:paraId="08B34316" w14:textId="77777777" w:rsidTr="0057612D">
        <w:trPr>
          <w:jc w:val="center"/>
        </w:trPr>
        <w:tc>
          <w:tcPr>
            <w:tcW w:w="2765" w:type="dxa"/>
            <w:vMerge/>
            <w:tcBorders>
              <w:top w:val="nil"/>
              <w:right w:val="nil"/>
            </w:tcBorders>
            <w:vAlign w:val="center"/>
          </w:tcPr>
          <w:p w14:paraId="164F68D1"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7F74C5AE"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solver</w:t>
            </w:r>
          </w:p>
        </w:tc>
        <w:tc>
          <w:tcPr>
            <w:tcW w:w="2766" w:type="dxa"/>
            <w:tcBorders>
              <w:top w:val="nil"/>
              <w:left w:val="nil"/>
              <w:bottom w:val="nil"/>
            </w:tcBorders>
            <w:vAlign w:val="center"/>
          </w:tcPr>
          <w:p w14:paraId="3DD0A769" w14:textId="77777777" w:rsidR="00764E22" w:rsidRPr="00104B5C" w:rsidRDefault="00764E22" w:rsidP="0057612D">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adam</w:t>
            </w:r>
            <w:proofErr w:type="spellEnd"/>
          </w:p>
        </w:tc>
      </w:tr>
      <w:tr w:rsidR="00764E22" w:rsidRPr="00104B5C" w14:paraId="50E94EC3" w14:textId="77777777" w:rsidTr="0057612D">
        <w:trPr>
          <w:jc w:val="center"/>
        </w:trPr>
        <w:tc>
          <w:tcPr>
            <w:tcW w:w="2765" w:type="dxa"/>
            <w:vMerge/>
            <w:tcBorders>
              <w:right w:val="nil"/>
            </w:tcBorders>
            <w:vAlign w:val="center"/>
          </w:tcPr>
          <w:p w14:paraId="60215199"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794433AB"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alpha (regularization term)</w:t>
            </w:r>
          </w:p>
        </w:tc>
        <w:tc>
          <w:tcPr>
            <w:tcW w:w="2766" w:type="dxa"/>
            <w:tcBorders>
              <w:top w:val="nil"/>
              <w:left w:val="nil"/>
              <w:bottom w:val="nil"/>
            </w:tcBorders>
            <w:vAlign w:val="center"/>
          </w:tcPr>
          <w:p w14:paraId="487F2633"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0.01</w:t>
            </w:r>
          </w:p>
        </w:tc>
      </w:tr>
      <w:tr w:rsidR="00764E22" w:rsidRPr="00104B5C" w14:paraId="6B60653F" w14:textId="77777777" w:rsidTr="0057612D">
        <w:trPr>
          <w:jc w:val="center"/>
        </w:trPr>
        <w:tc>
          <w:tcPr>
            <w:tcW w:w="2765" w:type="dxa"/>
            <w:vMerge/>
            <w:tcBorders>
              <w:right w:val="nil"/>
            </w:tcBorders>
            <w:vAlign w:val="center"/>
          </w:tcPr>
          <w:p w14:paraId="217F7FAF"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3352252E" w14:textId="77777777" w:rsidR="00764E22" w:rsidRPr="00104B5C" w:rsidRDefault="00764E22" w:rsidP="0057612D">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hidden_layer_sizes</w:t>
            </w:r>
            <w:proofErr w:type="spellEnd"/>
          </w:p>
        </w:tc>
        <w:tc>
          <w:tcPr>
            <w:tcW w:w="2766" w:type="dxa"/>
            <w:tcBorders>
              <w:top w:val="nil"/>
              <w:left w:val="nil"/>
              <w:bottom w:val="nil"/>
            </w:tcBorders>
            <w:vAlign w:val="center"/>
          </w:tcPr>
          <w:p w14:paraId="71692FEC"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w:t>
            </w:r>
            <w:r>
              <w:rPr>
                <w:rFonts w:ascii="Times New Roman" w:hAnsi="Times New Roman" w:cs="Times New Roman"/>
                <w:sz w:val="20"/>
                <w:szCs w:val="20"/>
              </w:rPr>
              <w:t>2</w:t>
            </w:r>
            <w:r w:rsidRPr="00104B5C">
              <w:rPr>
                <w:rFonts w:ascii="Times New Roman" w:hAnsi="Times New Roman" w:cs="Times New Roman"/>
                <w:sz w:val="20"/>
                <w:szCs w:val="20"/>
              </w:rPr>
              <w:t>0,</w:t>
            </w:r>
            <w:r>
              <w:rPr>
                <w:rFonts w:ascii="Times New Roman" w:hAnsi="Times New Roman" w:cs="Times New Roman"/>
                <w:sz w:val="20"/>
                <w:szCs w:val="20"/>
              </w:rPr>
              <w:t>2</w:t>
            </w:r>
            <w:r w:rsidRPr="00104B5C">
              <w:rPr>
                <w:rFonts w:ascii="Times New Roman" w:hAnsi="Times New Roman" w:cs="Times New Roman"/>
                <w:sz w:val="20"/>
                <w:szCs w:val="20"/>
              </w:rPr>
              <w:t>0,</w:t>
            </w:r>
            <w:r>
              <w:rPr>
                <w:rFonts w:ascii="Times New Roman" w:hAnsi="Times New Roman" w:cs="Times New Roman"/>
                <w:sz w:val="20"/>
                <w:szCs w:val="20"/>
              </w:rPr>
              <w:t>1</w:t>
            </w:r>
            <w:r w:rsidRPr="00104B5C">
              <w:rPr>
                <w:rFonts w:ascii="Times New Roman" w:hAnsi="Times New Roman" w:cs="Times New Roman"/>
                <w:sz w:val="20"/>
                <w:szCs w:val="20"/>
              </w:rPr>
              <w:t>0)</w:t>
            </w:r>
          </w:p>
        </w:tc>
      </w:tr>
      <w:tr w:rsidR="00764E22" w:rsidRPr="00104B5C" w14:paraId="15136F0A" w14:textId="77777777" w:rsidTr="0057612D">
        <w:trPr>
          <w:jc w:val="center"/>
        </w:trPr>
        <w:tc>
          <w:tcPr>
            <w:tcW w:w="2765" w:type="dxa"/>
            <w:vMerge/>
            <w:tcBorders>
              <w:right w:val="nil"/>
            </w:tcBorders>
            <w:vAlign w:val="center"/>
          </w:tcPr>
          <w:p w14:paraId="6C190D1B" w14:textId="77777777" w:rsidR="00764E22" w:rsidRPr="00104B5C" w:rsidRDefault="00764E22" w:rsidP="0057612D">
            <w:pPr>
              <w:jc w:val="center"/>
              <w:rPr>
                <w:rFonts w:ascii="Times New Roman" w:hAnsi="Times New Roman" w:cs="Times New Roman"/>
                <w:sz w:val="20"/>
                <w:szCs w:val="20"/>
              </w:rPr>
            </w:pPr>
          </w:p>
        </w:tc>
        <w:tc>
          <w:tcPr>
            <w:tcW w:w="2765" w:type="dxa"/>
            <w:tcBorders>
              <w:top w:val="nil"/>
              <w:left w:val="nil"/>
              <w:right w:val="nil"/>
            </w:tcBorders>
            <w:vAlign w:val="center"/>
          </w:tcPr>
          <w:p w14:paraId="1818C251" w14:textId="77777777" w:rsidR="00764E22" w:rsidRPr="00104B5C" w:rsidRDefault="00764E22" w:rsidP="0057612D">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max_iter</w:t>
            </w:r>
            <w:proofErr w:type="spellEnd"/>
          </w:p>
        </w:tc>
        <w:tc>
          <w:tcPr>
            <w:tcW w:w="2766" w:type="dxa"/>
            <w:tcBorders>
              <w:top w:val="nil"/>
              <w:left w:val="nil"/>
            </w:tcBorders>
            <w:vAlign w:val="center"/>
          </w:tcPr>
          <w:p w14:paraId="08E35A7F" w14:textId="77777777" w:rsidR="00764E22" w:rsidRPr="00104B5C" w:rsidRDefault="00764E22" w:rsidP="0057612D">
            <w:pPr>
              <w:jc w:val="center"/>
              <w:rPr>
                <w:rFonts w:ascii="Times New Roman" w:hAnsi="Times New Roman" w:cs="Times New Roman"/>
                <w:sz w:val="20"/>
                <w:szCs w:val="20"/>
              </w:rPr>
            </w:pPr>
            <w:r w:rsidRPr="00104B5C">
              <w:rPr>
                <w:rFonts w:ascii="Times New Roman" w:hAnsi="Times New Roman" w:cs="Times New Roman"/>
                <w:sz w:val="20"/>
                <w:szCs w:val="20"/>
              </w:rPr>
              <w:t>1000</w:t>
            </w:r>
          </w:p>
        </w:tc>
      </w:tr>
    </w:tbl>
    <w:p w14:paraId="36913DCE" w14:textId="77777777" w:rsidR="00B04AE9" w:rsidRDefault="00B04AE9">
      <w:pPr>
        <w:widowControl/>
        <w:jc w:val="left"/>
        <w:rPr>
          <w:rFonts w:asciiTheme="majorBidi" w:hAnsiTheme="majorBidi" w:cstheme="majorBidi"/>
          <w:szCs w:val="20"/>
        </w:rPr>
      </w:pPr>
    </w:p>
    <w:p w14:paraId="34E38F83" w14:textId="77777777" w:rsidR="00764E22" w:rsidRDefault="00764E22">
      <w:pPr>
        <w:widowControl/>
        <w:jc w:val="left"/>
        <w:rPr>
          <w:rFonts w:asciiTheme="majorBidi" w:hAnsiTheme="majorBidi" w:cstheme="majorBidi"/>
          <w:szCs w:val="20"/>
        </w:rPr>
      </w:pPr>
      <w:r>
        <w:rPr>
          <w:rFonts w:asciiTheme="majorBidi" w:hAnsiTheme="majorBidi" w:cstheme="majorBidi"/>
          <w:szCs w:val="20"/>
        </w:rPr>
        <w:br w:type="page"/>
      </w:r>
    </w:p>
    <w:p w14:paraId="5A72E1A3" w14:textId="493D10DF" w:rsidR="004E62A3" w:rsidRDefault="004E62A3">
      <w:pPr>
        <w:widowControl/>
        <w:jc w:val="left"/>
        <w:rPr>
          <w:rFonts w:asciiTheme="majorBidi" w:hAnsiTheme="majorBidi" w:cstheme="majorBidi"/>
          <w:szCs w:val="20"/>
        </w:rPr>
      </w:pPr>
      <w:r w:rsidRPr="004E62A3">
        <w:rPr>
          <w:rFonts w:asciiTheme="majorBidi" w:hAnsiTheme="majorBidi" w:cstheme="majorBidi"/>
          <w:szCs w:val="20"/>
        </w:rPr>
        <w:lastRenderedPageBreak/>
        <w:t xml:space="preserve">Table </w:t>
      </w:r>
      <w:r>
        <w:rPr>
          <w:rFonts w:asciiTheme="majorBidi" w:hAnsiTheme="majorBidi" w:cstheme="majorBidi"/>
          <w:szCs w:val="20"/>
        </w:rPr>
        <w:t>S</w:t>
      </w:r>
      <w:r w:rsidR="00764E22">
        <w:rPr>
          <w:rFonts w:asciiTheme="majorBidi" w:hAnsiTheme="majorBidi" w:cstheme="majorBidi"/>
          <w:szCs w:val="20"/>
        </w:rPr>
        <w:t>7</w:t>
      </w:r>
      <w:r w:rsidRPr="004E62A3">
        <w:rPr>
          <w:rFonts w:asciiTheme="majorBidi" w:hAnsiTheme="majorBidi" w:cstheme="majorBidi"/>
          <w:szCs w:val="20"/>
        </w:rPr>
        <w:t xml:space="preserve">. Classification </w:t>
      </w:r>
      <w:r w:rsidR="00105F5F">
        <w:rPr>
          <w:rFonts w:asciiTheme="majorBidi" w:hAnsiTheme="majorBidi" w:cstheme="majorBidi"/>
          <w:szCs w:val="20"/>
        </w:rPr>
        <w:t>r</w:t>
      </w:r>
      <w:r w:rsidRPr="004E62A3">
        <w:rPr>
          <w:rFonts w:asciiTheme="majorBidi" w:hAnsiTheme="majorBidi" w:cstheme="majorBidi"/>
          <w:szCs w:val="20"/>
        </w:rPr>
        <w:t>eport for the RF</w:t>
      </w:r>
      <w:r>
        <w:rPr>
          <w:rFonts w:asciiTheme="majorBidi" w:hAnsiTheme="majorBidi" w:cstheme="majorBidi"/>
          <w:szCs w:val="20"/>
        </w:rPr>
        <w:t xml:space="preserve"> and </w:t>
      </w:r>
      <w:r w:rsidRPr="004E62A3">
        <w:rPr>
          <w:rFonts w:asciiTheme="majorBidi" w:hAnsiTheme="majorBidi" w:cstheme="majorBidi"/>
          <w:szCs w:val="20"/>
        </w:rPr>
        <w:t>SVM classifiers</w:t>
      </w:r>
      <w:r>
        <w:rPr>
          <w:rFonts w:asciiTheme="majorBidi" w:hAnsiTheme="majorBidi" w:cstheme="majorBidi"/>
          <w:szCs w:val="20"/>
        </w:rPr>
        <w:t xml:space="preserve"> (</w:t>
      </w:r>
      <w:r w:rsidR="00105F5F">
        <w:rPr>
          <w:rFonts w:asciiTheme="majorBidi" w:hAnsiTheme="majorBidi" w:cstheme="majorBidi"/>
          <w:szCs w:val="20"/>
        </w:rPr>
        <w:t>w</w:t>
      </w:r>
      <w:r>
        <w:rPr>
          <w:rFonts w:asciiTheme="majorBidi" w:hAnsiTheme="majorBidi" w:cstheme="majorBidi"/>
          <w:szCs w:val="20"/>
        </w:rPr>
        <w:t>ithout removing o</w:t>
      </w:r>
      <w:r w:rsidRPr="004E62A3">
        <w:rPr>
          <w:rFonts w:asciiTheme="majorBidi" w:hAnsiTheme="majorBidi" w:cstheme="majorBidi"/>
          <w:szCs w:val="20"/>
        </w:rPr>
        <w:t>utliers</w:t>
      </w:r>
      <w:r>
        <w:rPr>
          <w:rFonts w:asciiTheme="majorBidi" w:hAnsiTheme="majorBidi" w:cstheme="majorBidi"/>
          <w:szCs w:val="20"/>
        </w:rPr>
        <w:t>)</w:t>
      </w:r>
      <w:r w:rsidRPr="004E62A3">
        <w:rPr>
          <w:rFonts w:asciiTheme="majorBidi" w:hAnsiTheme="majorBidi" w:cstheme="majorBidi"/>
          <w:szCs w:val="20"/>
        </w:rPr>
        <w:t>.</w:t>
      </w:r>
    </w:p>
    <w:tbl>
      <w:tblPr>
        <w:tblStyle w:val="a8"/>
        <w:tblW w:w="0" w:type="auto"/>
        <w:tblInd w:w="-289" w:type="dxa"/>
        <w:tblBorders>
          <w:left w:val="none" w:sz="0" w:space="0" w:color="auto"/>
          <w:right w:val="none" w:sz="0" w:space="0" w:color="auto"/>
          <w:insideV w:val="none" w:sz="0" w:space="0" w:color="auto"/>
        </w:tblBorders>
        <w:tblLook w:val="04A0" w:firstRow="1" w:lastRow="0" w:firstColumn="1" w:lastColumn="0" w:noHBand="0" w:noVBand="1"/>
      </w:tblPr>
      <w:tblGrid>
        <w:gridCol w:w="1966"/>
        <w:gridCol w:w="528"/>
        <w:gridCol w:w="572"/>
        <w:gridCol w:w="705"/>
        <w:gridCol w:w="1027"/>
        <w:gridCol w:w="961"/>
        <w:gridCol w:w="961"/>
        <w:gridCol w:w="683"/>
        <w:gridCol w:w="913"/>
      </w:tblGrid>
      <w:tr w:rsidR="004E62A3" w:rsidRPr="004E62A3" w14:paraId="1DEAF922" w14:textId="77777777" w:rsidTr="000C2A8E">
        <w:tc>
          <w:tcPr>
            <w:tcW w:w="0" w:type="auto"/>
            <w:tcBorders>
              <w:bottom w:val="single" w:sz="4" w:space="0" w:color="auto"/>
            </w:tcBorders>
          </w:tcPr>
          <w:p w14:paraId="6CA47C2F"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Method\Forecast type</w:t>
            </w:r>
          </w:p>
        </w:tc>
        <w:tc>
          <w:tcPr>
            <w:tcW w:w="0" w:type="auto"/>
            <w:tcBorders>
              <w:bottom w:val="single" w:sz="4" w:space="0" w:color="auto"/>
            </w:tcBorders>
          </w:tcPr>
          <w:p w14:paraId="7D3D1566"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BIF</w:t>
            </w:r>
          </w:p>
        </w:tc>
        <w:tc>
          <w:tcPr>
            <w:tcW w:w="0" w:type="auto"/>
            <w:tcBorders>
              <w:bottom w:val="single" w:sz="4" w:space="0" w:color="auto"/>
            </w:tcBorders>
          </w:tcPr>
          <w:p w14:paraId="2B6AF3D9"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IOA</w:t>
            </w:r>
          </w:p>
        </w:tc>
        <w:tc>
          <w:tcPr>
            <w:tcW w:w="0" w:type="auto"/>
            <w:tcBorders>
              <w:bottom w:val="single" w:sz="4" w:space="0" w:color="auto"/>
            </w:tcBorders>
          </w:tcPr>
          <w:p w14:paraId="4119A72B"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IOCG</w:t>
            </w:r>
          </w:p>
        </w:tc>
        <w:tc>
          <w:tcPr>
            <w:tcW w:w="0" w:type="auto"/>
            <w:tcBorders>
              <w:bottom w:val="single" w:sz="4" w:space="0" w:color="auto"/>
            </w:tcBorders>
          </w:tcPr>
          <w:p w14:paraId="102F0693"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Magmatic</w:t>
            </w:r>
          </w:p>
        </w:tc>
        <w:tc>
          <w:tcPr>
            <w:tcW w:w="0" w:type="auto"/>
            <w:tcBorders>
              <w:bottom w:val="single" w:sz="4" w:space="0" w:color="auto"/>
            </w:tcBorders>
          </w:tcPr>
          <w:p w14:paraId="771BE2BB"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Porphyry</w:t>
            </w:r>
          </w:p>
        </w:tc>
        <w:tc>
          <w:tcPr>
            <w:tcW w:w="0" w:type="auto"/>
            <w:tcBorders>
              <w:bottom w:val="single" w:sz="4" w:space="0" w:color="auto"/>
            </w:tcBorders>
          </w:tcPr>
          <w:p w14:paraId="03D61C05"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Orogenic</w:t>
            </w:r>
          </w:p>
        </w:tc>
        <w:tc>
          <w:tcPr>
            <w:tcW w:w="0" w:type="auto"/>
            <w:tcBorders>
              <w:bottom w:val="single" w:sz="4" w:space="0" w:color="auto"/>
            </w:tcBorders>
          </w:tcPr>
          <w:p w14:paraId="47FD9780"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Skarn</w:t>
            </w:r>
          </w:p>
        </w:tc>
        <w:tc>
          <w:tcPr>
            <w:tcW w:w="0" w:type="auto"/>
            <w:tcBorders>
              <w:bottom w:val="single" w:sz="4" w:space="0" w:color="auto"/>
            </w:tcBorders>
          </w:tcPr>
          <w:p w14:paraId="66A9DF5E"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Volcanic</w:t>
            </w:r>
          </w:p>
        </w:tc>
      </w:tr>
      <w:tr w:rsidR="004E62A3" w:rsidRPr="004E62A3" w14:paraId="5703098D" w14:textId="77777777" w:rsidTr="000C2A8E">
        <w:tc>
          <w:tcPr>
            <w:tcW w:w="0" w:type="auto"/>
            <w:gridSpan w:val="9"/>
            <w:tcBorders>
              <w:bottom w:val="nil"/>
            </w:tcBorders>
          </w:tcPr>
          <w:p w14:paraId="5A645AFA" w14:textId="77777777" w:rsidR="004E62A3" w:rsidRPr="004E62A3" w:rsidRDefault="004E62A3" w:rsidP="000C2A8E">
            <w:pPr>
              <w:rPr>
                <w:rFonts w:ascii="Times New Roman" w:hAnsi="Times New Roman" w:cs="Times New Roman"/>
                <w:i/>
                <w:iCs/>
                <w:sz w:val="20"/>
                <w:szCs w:val="20"/>
              </w:rPr>
            </w:pPr>
            <w:proofErr w:type="spellStart"/>
            <w:r w:rsidRPr="004E62A3">
              <w:rPr>
                <w:rFonts w:ascii="Times New Roman" w:hAnsi="Times New Roman" w:cs="Times New Roman"/>
                <w:i/>
                <w:iCs/>
                <w:sz w:val="20"/>
                <w:szCs w:val="20"/>
              </w:rPr>
              <w:t>Chuquicamata</w:t>
            </w:r>
            <w:proofErr w:type="spellEnd"/>
            <w:r w:rsidRPr="004E62A3">
              <w:rPr>
                <w:rFonts w:ascii="Times New Roman" w:hAnsi="Times New Roman" w:cs="Times New Roman"/>
                <w:i/>
                <w:iCs/>
                <w:sz w:val="20"/>
                <w:szCs w:val="20"/>
              </w:rPr>
              <w:t xml:space="preserve"> Cu-Mo deposit </w:t>
            </w:r>
            <w:r w:rsidRPr="004E62A3">
              <w:rPr>
                <w:rFonts w:ascii="Times New Roman" w:hAnsi="Times New Roman" w:cs="Times New Roman"/>
                <w:sz w:val="20"/>
                <w:szCs w:val="20"/>
              </w:rPr>
              <w:t>(A total of 135 magnetite data)</w:t>
            </w:r>
          </w:p>
        </w:tc>
      </w:tr>
      <w:tr w:rsidR="004E62A3" w:rsidRPr="004E62A3" w14:paraId="6231C9B7" w14:textId="77777777" w:rsidTr="000C2A8E">
        <w:tc>
          <w:tcPr>
            <w:tcW w:w="0" w:type="auto"/>
            <w:tcBorders>
              <w:top w:val="nil"/>
              <w:bottom w:val="nil"/>
            </w:tcBorders>
          </w:tcPr>
          <w:p w14:paraId="2A92532C"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RF</w:t>
            </w:r>
          </w:p>
        </w:tc>
        <w:tc>
          <w:tcPr>
            <w:tcW w:w="0" w:type="auto"/>
            <w:tcBorders>
              <w:top w:val="nil"/>
              <w:bottom w:val="nil"/>
            </w:tcBorders>
          </w:tcPr>
          <w:p w14:paraId="4A8D7682"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3008238F" w14:textId="77777777"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7</w:t>
            </w:r>
          </w:p>
        </w:tc>
        <w:tc>
          <w:tcPr>
            <w:tcW w:w="0" w:type="auto"/>
            <w:tcBorders>
              <w:top w:val="nil"/>
              <w:bottom w:val="nil"/>
            </w:tcBorders>
          </w:tcPr>
          <w:p w14:paraId="4348DF9E" w14:textId="698D50E3"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sz w:val="20"/>
                <w:szCs w:val="20"/>
              </w:rPr>
              <w:t>3</w:t>
            </w:r>
          </w:p>
        </w:tc>
        <w:tc>
          <w:tcPr>
            <w:tcW w:w="0" w:type="auto"/>
            <w:tcBorders>
              <w:top w:val="nil"/>
              <w:bottom w:val="nil"/>
            </w:tcBorders>
          </w:tcPr>
          <w:p w14:paraId="5DB792DA"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6689A8F5" w14:textId="62704834"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1</w:t>
            </w:r>
            <w:r w:rsidR="00F26189">
              <w:rPr>
                <w:rFonts w:ascii="Times New Roman" w:hAnsi="Times New Roman" w:cs="Times New Roman"/>
                <w:sz w:val="20"/>
                <w:szCs w:val="20"/>
              </w:rPr>
              <w:t>2</w:t>
            </w:r>
            <w:r w:rsidR="00FA179D">
              <w:rPr>
                <w:rFonts w:ascii="Times New Roman" w:hAnsi="Times New Roman" w:cs="Times New Roman"/>
                <w:sz w:val="20"/>
                <w:szCs w:val="20"/>
              </w:rPr>
              <w:t>5</w:t>
            </w:r>
          </w:p>
        </w:tc>
        <w:tc>
          <w:tcPr>
            <w:tcW w:w="0" w:type="auto"/>
            <w:tcBorders>
              <w:top w:val="nil"/>
              <w:bottom w:val="nil"/>
            </w:tcBorders>
          </w:tcPr>
          <w:p w14:paraId="4A23B132"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56519E1C"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142B74F0" w14:textId="77777777" w:rsidR="004E62A3" w:rsidRPr="004E62A3" w:rsidRDefault="004E62A3" w:rsidP="000C2A8E">
            <w:pPr>
              <w:rPr>
                <w:rFonts w:ascii="Times New Roman" w:hAnsi="Times New Roman" w:cs="Times New Roman"/>
                <w:sz w:val="20"/>
                <w:szCs w:val="20"/>
              </w:rPr>
            </w:pPr>
          </w:p>
        </w:tc>
      </w:tr>
      <w:tr w:rsidR="004E62A3" w:rsidRPr="004E62A3" w14:paraId="09F25A08" w14:textId="77777777" w:rsidTr="000C2A8E">
        <w:tc>
          <w:tcPr>
            <w:tcW w:w="0" w:type="auto"/>
            <w:tcBorders>
              <w:top w:val="nil"/>
              <w:bottom w:val="nil"/>
            </w:tcBorders>
          </w:tcPr>
          <w:p w14:paraId="2B1469F7"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SVM</w:t>
            </w:r>
          </w:p>
        </w:tc>
        <w:tc>
          <w:tcPr>
            <w:tcW w:w="0" w:type="auto"/>
            <w:tcBorders>
              <w:top w:val="nil"/>
              <w:bottom w:val="nil"/>
            </w:tcBorders>
          </w:tcPr>
          <w:p w14:paraId="49320591"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1F0C678A" w14:textId="7F1A55B6" w:rsidR="004E62A3" w:rsidRPr="004E62A3" w:rsidRDefault="00493120" w:rsidP="000C2A8E">
            <w:pPr>
              <w:jc w:val="center"/>
              <w:rPr>
                <w:rFonts w:ascii="Times New Roman" w:hAnsi="Times New Roman" w:cs="Times New Roman"/>
                <w:sz w:val="20"/>
                <w:szCs w:val="20"/>
              </w:rPr>
            </w:pPr>
            <w:r>
              <w:rPr>
                <w:rFonts w:ascii="Times New Roman" w:hAnsi="Times New Roman" w:cs="Times New Roman"/>
                <w:sz w:val="20"/>
                <w:szCs w:val="20"/>
              </w:rPr>
              <w:t>3</w:t>
            </w:r>
          </w:p>
        </w:tc>
        <w:tc>
          <w:tcPr>
            <w:tcW w:w="0" w:type="auto"/>
            <w:tcBorders>
              <w:top w:val="nil"/>
              <w:bottom w:val="nil"/>
            </w:tcBorders>
          </w:tcPr>
          <w:p w14:paraId="39ECE722" w14:textId="10EE6984" w:rsidR="004E62A3" w:rsidRPr="004E62A3" w:rsidRDefault="00493120" w:rsidP="000C2A8E">
            <w:pPr>
              <w:jc w:val="center"/>
              <w:rPr>
                <w:rFonts w:ascii="Times New Roman" w:hAnsi="Times New Roman" w:cs="Times New Roman"/>
                <w:sz w:val="20"/>
                <w:szCs w:val="20"/>
              </w:rPr>
            </w:pPr>
            <w:r>
              <w:rPr>
                <w:rFonts w:ascii="Times New Roman" w:hAnsi="Times New Roman" w:cs="Times New Roman" w:hint="eastAsia"/>
                <w:sz w:val="20"/>
                <w:szCs w:val="20"/>
              </w:rPr>
              <w:t>1</w:t>
            </w:r>
          </w:p>
        </w:tc>
        <w:tc>
          <w:tcPr>
            <w:tcW w:w="0" w:type="auto"/>
            <w:tcBorders>
              <w:top w:val="nil"/>
              <w:bottom w:val="nil"/>
            </w:tcBorders>
          </w:tcPr>
          <w:p w14:paraId="506BE090"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5592CCA7" w14:textId="7D403195"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13</w:t>
            </w:r>
            <w:r w:rsidR="00493120">
              <w:rPr>
                <w:rFonts w:ascii="Times New Roman" w:hAnsi="Times New Roman" w:cs="Times New Roman"/>
                <w:sz w:val="20"/>
                <w:szCs w:val="20"/>
              </w:rPr>
              <w:t>0</w:t>
            </w:r>
          </w:p>
        </w:tc>
        <w:tc>
          <w:tcPr>
            <w:tcW w:w="0" w:type="auto"/>
            <w:tcBorders>
              <w:top w:val="nil"/>
              <w:bottom w:val="nil"/>
            </w:tcBorders>
          </w:tcPr>
          <w:p w14:paraId="7BC2026C"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5CE3EEAE" w14:textId="17F44457" w:rsidR="004E62A3" w:rsidRPr="004E62A3" w:rsidRDefault="00493120" w:rsidP="000C2A8E">
            <w:pPr>
              <w:rPr>
                <w:rFonts w:ascii="Times New Roman" w:hAnsi="Times New Roman" w:cs="Times New Roman"/>
                <w:sz w:val="20"/>
                <w:szCs w:val="20"/>
              </w:rPr>
            </w:pPr>
            <w:r>
              <w:rPr>
                <w:rFonts w:ascii="Times New Roman" w:hAnsi="Times New Roman" w:cs="Times New Roman"/>
                <w:sz w:val="20"/>
                <w:szCs w:val="20"/>
              </w:rPr>
              <w:t>1</w:t>
            </w:r>
          </w:p>
        </w:tc>
        <w:tc>
          <w:tcPr>
            <w:tcW w:w="0" w:type="auto"/>
            <w:tcBorders>
              <w:top w:val="nil"/>
              <w:bottom w:val="nil"/>
            </w:tcBorders>
          </w:tcPr>
          <w:p w14:paraId="2F487662" w14:textId="77777777" w:rsidR="004E62A3" w:rsidRPr="004E62A3" w:rsidRDefault="004E62A3" w:rsidP="000C2A8E">
            <w:pPr>
              <w:rPr>
                <w:rFonts w:ascii="Times New Roman" w:hAnsi="Times New Roman" w:cs="Times New Roman"/>
                <w:sz w:val="20"/>
                <w:szCs w:val="20"/>
              </w:rPr>
            </w:pPr>
          </w:p>
        </w:tc>
      </w:tr>
      <w:tr w:rsidR="004E62A3" w:rsidRPr="004E62A3" w14:paraId="5D39FDBE" w14:textId="77777777" w:rsidTr="000C2A8E">
        <w:tc>
          <w:tcPr>
            <w:tcW w:w="0" w:type="auto"/>
            <w:gridSpan w:val="9"/>
            <w:tcBorders>
              <w:top w:val="nil"/>
              <w:bottom w:val="nil"/>
            </w:tcBorders>
          </w:tcPr>
          <w:p w14:paraId="57A12CA1" w14:textId="77777777" w:rsidR="004E62A3" w:rsidRPr="004E62A3" w:rsidRDefault="004E62A3" w:rsidP="000C2A8E">
            <w:pPr>
              <w:rPr>
                <w:rFonts w:ascii="Times New Roman" w:hAnsi="Times New Roman" w:cs="Times New Roman"/>
                <w:i/>
                <w:iCs/>
                <w:sz w:val="20"/>
                <w:szCs w:val="20"/>
              </w:rPr>
            </w:pPr>
            <w:proofErr w:type="spellStart"/>
            <w:r w:rsidRPr="004E62A3">
              <w:rPr>
                <w:rFonts w:ascii="Times New Roman" w:hAnsi="Times New Roman" w:cs="Times New Roman"/>
                <w:i/>
                <w:iCs/>
                <w:sz w:val="20"/>
                <w:szCs w:val="20"/>
              </w:rPr>
              <w:t>Kalatongke</w:t>
            </w:r>
            <w:proofErr w:type="spellEnd"/>
            <w:r w:rsidRPr="004E62A3">
              <w:rPr>
                <w:rFonts w:ascii="Times New Roman" w:hAnsi="Times New Roman" w:cs="Times New Roman"/>
                <w:i/>
                <w:iCs/>
                <w:sz w:val="20"/>
                <w:szCs w:val="20"/>
              </w:rPr>
              <w:t xml:space="preserve"> Cu–Ni sulfide deposit</w:t>
            </w:r>
            <w:r w:rsidRPr="004E62A3">
              <w:rPr>
                <w:rFonts w:ascii="Times New Roman" w:hAnsi="Times New Roman" w:cs="Times New Roman"/>
                <w:sz w:val="20"/>
                <w:szCs w:val="20"/>
              </w:rPr>
              <w:t xml:space="preserve"> (A total of 246 magnetite data)</w:t>
            </w:r>
          </w:p>
        </w:tc>
      </w:tr>
      <w:tr w:rsidR="004E62A3" w:rsidRPr="004E62A3" w14:paraId="1EE3A279" w14:textId="77777777" w:rsidTr="000C2A8E">
        <w:tc>
          <w:tcPr>
            <w:tcW w:w="0" w:type="auto"/>
            <w:tcBorders>
              <w:top w:val="nil"/>
              <w:bottom w:val="nil"/>
            </w:tcBorders>
          </w:tcPr>
          <w:p w14:paraId="14C85963"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RF</w:t>
            </w:r>
          </w:p>
        </w:tc>
        <w:tc>
          <w:tcPr>
            <w:tcW w:w="0" w:type="auto"/>
            <w:tcBorders>
              <w:top w:val="nil"/>
              <w:bottom w:val="nil"/>
            </w:tcBorders>
          </w:tcPr>
          <w:p w14:paraId="6519EC00"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2E7FAF51" w14:textId="75918441" w:rsidR="004E62A3" w:rsidRPr="004E62A3" w:rsidRDefault="00F26189" w:rsidP="000C2A8E">
            <w:pPr>
              <w:rPr>
                <w:rFonts w:ascii="Times New Roman" w:hAnsi="Times New Roman" w:cs="Times New Roman"/>
                <w:sz w:val="20"/>
                <w:szCs w:val="20"/>
              </w:rPr>
            </w:pPr>
            <w:r>
              <w:rPr>
                <w:rFonts w:ascii="Times New Roman" w:hAnsi="Times New Roman" w:cs="Times New Roman"/>
                <w:sz w:val="20"/>
                <w:szCs w:val="20"/>
              </w:rPr>
              <w:t>4</w:t>
            </w:r>
          </w:p>
        </w:tc>
        <w:tc>
          <w:tcPr>
            <w:tcW w:w="0" w:type="auto"/>
            <w:tcBorders>
              <w:top w:val="nil"/>
              <w:bottom w:val="nil"/>
            </w:tcBorders>
          </w:tcPr>
          <w:p w14:paraId="73757ECE"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D8E9081" w14:textId="07FFA60A"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sz w:val="20"/>
                <w:szCs w:val="20"/>
              </w:rPr>
              <w:t>236</w:t>
            </w:r>
          </w:p>
        </w:tc>
        <w:tc>
          <w:tcPr>
            <w:tcW w:w="0" w:type="auto"/>
            <w:tcBorders>
              <w:top w:val="nil"/>
              <w:bottom w:val="nil"/>
            </w:tcBorders>
          </w:tcPr>
          <w:p w14:paraId="614AA5D0" w14:textId="7A1C4B0E"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sz w:val="20"/>
                <w:szCs w:val="20"/>
              </w:rPr>
              <w:t>1</w:t>
            </w:r>
          </w:p>
        </w:tc>
        <w:tc>
          <w:tcPr>
            <w:tcW w:w="0" w:type="auto"/>
            <w:tcBorders>
              <w:top w:val="nil"/>
              <w:bottom w:val="nil"/>
            </w:tcBorders>
          </w:tcPr>
          <w:p w14:paraId="07C80DA2"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20BFB700" w14:textId="4DB005FF"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hint="eastAsia"/>
                <w:sz w:val="20"/>
                <w:szCs w:val="20"/>
              </w:rPr>
              <w:t>1</w:t>
            </w:r>
          </w:p>
        </w:tc>
        <w:tc>
          <w:tcPr>
            <w:tcW w:w="0" w:type="auto"/>
            <w:tcBorders>
              <w:top w:val="nil"/>
              <w:bottom w:val="nil"/>
            </w:tcBorders>
          </w:tcPr>
          <w:p w14:paraId="75DC48D9" w14:textId="08D5F745"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sz w:val="20"/>
                <w:szCs w:val="20"/>
              </w:rPr>
              <w:t>4</w:t>
            </w:r>
          </w:p>
        </w:tc>
      </w:tr>
      <w:tr w:rsidR="004E62A3" w:rsidRPr="004E62A3" w14:paraId="020C619E" w14:textId="77777777" w:rsidTr="000C2A8E">
        <w:tc>
          <w:tcPr>
            <w:tcW w:w="0" w:type="auto"/>
            <w:tcBorders>
              <w:top w:val="nil"/>
              <w:bottom w:val="nil"/>
            </w:tcBorders>
          </w:tcPr>
          <w:p w14:paraId="1DDCB654"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SVM</w:t>
            </w:r>
          </w:p>
        </w:tc>
        <w:tc>
          <w:tcPr>
            <w:tcW w:w="0" w:type="auto"/>
            <w:tcBorders>
              <w:top w:val="nil"/>
              <w:bottom w:val="nil"/>
            </w:tcBorders>
          </w:tcPr>
          <w:p w14:paraId="374B7B19" w14:textId="7A629B2A" w:rsidR="004E62A3" w:rsidRPr="004E62A3" w:rsidRDefault="00493120" w:rsidP="000C2A8E">
            <w:pPr>
              <w:rPr>
                <w:rFonts w:ascii="Times New Roman" w:hAnsi="Times New Roman" w:cs="Times New Roman"/>
                <w:sz w:val="20"/>
                <w:szCs w:val="20"/>
              </w:rPr>
            </w:pPr>
            <w:r>
              <w:rPr>
                <w:rFonts w:ascii="Times New Roman" w:hAnsi="Times New Roman" w:cs="Times New Roman" w:hint="eastAsia"/>
                <w:sz w:val="20"/>
                <w:szCs w:val="20"/>
              </w:rPr>
              <w:t>1</w:t>
            </w:r>
          </w:p>
        </w:tc>
        <w:tc>
          <w:tcPr>
            <w:tcW w:w="0" w:type="auto"/>
            <w:tcBorders>
              <w:top w:val="nil"/>
              <w:bottom w:val="nil"/>
            </w:tcBorders>
          </w:tcPr>
          <w:p w14:paraId="65BE4BF7" w14:textId="7B13C910" w:rsidR="004E62A3" w:rsidRPr="004E62A3" w:rsidRDefault="00623FBC" w:rsidP="000C2A8E">
            <w:pPr>
              <w:rPr>
                <w:rFonts w:ascii="Times New Roman" w:hAnsi="Times New Roman" w:cs="Times New Roman"/>
                <w:sz w:val="20"/>
                <w:szCs w:val="20"/>
              </w:rPr>
            </w:pPr>
            <w:r>
              <w:rPr>
                <w:rFonts w:ascii="Times New Roman" w:hAnsi="Times New Roman" w:cs="Times New Roman" w:hint="eastAsia"/>
                <w:sz w:val="20"/>
                <w:szCs w:val="20"/>
              </w:rPr>
              <w:t>4</w:t>
            </w:r>
            <w:r w:rsidR="00493120">
              <w:rPr>
                <w:rFonts w:ascii="Times New Roman" w:hAnsi="Times New Roman" w:cs="Times New Roman"/>
                <w:sz w:val="20"/>
                <w:szCs w:val="20"/>
              </w:rPr>
              <w:t>1</w:t>
            </w:r>
          </w:p>
        </w:tc>
        <w:tc>
          <w:tcPr>
            <w:tcW w:w="0" w:type="auto"/>
            <w:tcBorders>
              <w:top w:val="nil"/>
              <w:bottom w:val="nil"/>
            </w:tcBorders>
          </w:tcPr>
          <w:p w14:paraId="5075336C"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3B429744" w14:textId="65AF22A2"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1</w:t>
            </w:r>
            <w:r w:rsidR="00493120">
              <w:rPr>
                <w:rFonts w:ascii="Times New Roman" w:hAnsi="Times New Roman" w:cs="Times New Roman"/>
                <w:sz w:val="20"/>
                <w:szCs w:val="20"/>
              </w:rPr>
              <w:t>51</w:t>
            </w:r>
          </w:p>
        </w:tc>
        <w:tc>
          <w:tcPr>
            <w:tcW w:w="0" w:type="auto"/>
            <w:tcBorders>
              <w:top w:val="nil"/>
              <w:bottom w:val="nil"/>
            </w:tcBorders>
          </w:tcPr>
          <w:p w14:paraId="04B1EE2A" w14:textId="2E616B2B" w:rsidR="004E62A3" w:rsidRPr="004E62A3" w:rsidRDefault="00493120" w:rsidP="000C2A8E">
            <w:pPr>
              <w:jc w:val="center"/>
              <w:rPr>
                <w:rFonts w:ascii="Times New Roman" w:hAnsi="Times New Roman" w:cs="Times New Roman"/>
                <w:sz w:val="20"/>
                <w:szCs w:val="20"/>
              </w:rPr>
            </w:pPr>
            <w:r>
              <w:rPr>
                <w:rFonts w:ascii="Times New Roman" w:hAnsi="Times New Roman" w:cs="Times New Roman"/>
                <w:sz w:val="20"/>
                <w:szCs w:val="20"/>
              </w:rPr>
              <w:t>12</w:t>
            </w:r>
          </w:p>
        </w:tc>
        <w:tc>
          <w:tcPr>
            <w:tcW w:w="0" w:type="auto"/>
            <w:tcBorders>
              <w:top w:val="nil"/>
              <w:bottom w:val="nil"/>
            </w:tcBorders>
          </w:tcPr>
          <w:p w14:paraId="390A684C"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5F4FF76F" w14:textId="4AEB93C9" w:rsidR="004E62A3" w:rsidRPr="004E62A3" w:rsidRDefault="00493120" w:rsidP="000C2A8E">
            <w:pPr>
              <w:jc w:val="center"/>
              <w:rPr>
                <w:rFonts w:ascii="Times New Roman" w:hAnsi="Times New Roman" w:cs="Times New Roman"/>
                <w:sz w:val="20"/>
                <w:szCs w:val="20"/>
              </w:rPr>
            </w:pPr>
            <w:r>
              <w:rPr>
                <w:rFonts w:ascii="Times New Roman" w:hAnsi="Times New Roman" w:cs="Times New Roman"/>
                <w:sz w:val="20"/>
                <w:szCs w:val="20"/>
              </w:rPr>
              <w:t>39</w:t>
            </w:r>
          </w:p>
        </w:tc>
        <w:tc>
          <w:tcPr>
            <w:tcW w:w="0" w:type="auto"/>
            <w:tcBorders>
              <w:top w:val="nil"/>
              <w:bottom w:val="nil"/>
            </w:tcBorders>
          </w:tcPr>
          <w:p w14:paraId="19D456A3" w14:textId="6A592EBB" w:rsidR="004E62A3" w:rsidRPr="004E62A3" w:rsidRDefault="00493120" w:rsidP="000C2A8E">
            <w:pPr>
              <w:jc w:val="center"/>
              <w:rPr>
                <w:rFonts w:ascii="Times New Roman" w:hAnsi="Times New Roman" w:cs="Times New Roman"/>
                <w:sz w:val="20"/>
                <w:szCs w:val="20"/>
              </w:rPr>
            </w:pPr>
            <w:r>
              <w:rPr>
                <w:rFonts w:ascii="Times New Roman" w:hAnsi="Times New Roman" w:cs="Times New Roman" w:hint="eastAsia"/>
                <w:sz w:val="20"/>
                <w:szCs w:val="20"/>
              </w:rPr>
              <w:t>2</w:t>
            </w:r>
          </w:p>
        </w:tc>
      </w:tr>
      <w:tr w:rsidR="004E62A3" w:rsidRPr="004E62A3" w14:paraId="1C0F123E" w14:textId="77777777" w:rsidTr="000C2A8E">
        <w:tc>
          <w:tcPr>
            <w:tcW w:w="0" w:type="auto"/>
            <w:gridSpan w:val="9"/>
            <w:tcBorders>
              <w:top w:val="nil"/>
              <w:bottom w:val="nil"/>
            </w:tcBorders>
          </w:tcPr>
          <w:p w14:paraId="475B7E74" w14:textId="77777777" w:rsidR="004E62A3" w:rsidRPr="004E62A3" w:rsidRDefault="004E62A3" w:rsidP="000C2A8E">
            <w:pPr>
              <w:rPr>
                <w:rFonts w:ascii="Times New Roman" w:hAnsi="Times New Roman" w:cs="Times New Roman"/>
                <w:sz w:val="20"/>
                <w:szCs w:val="20"/>
              </w:rPr>
            </w:pPr>
            <w:proofErr w:type="spellStart"/>
            <w:r w:rsidRPr="004E62A3">
              <w:rPr>
                <w:rFonts w:ascii="Times New Roman" w:hAnsi="Times New Roman" w:cs="Times New Roman"/>
                <w:i/>
                <w:iCs/>
                <w:sz w:val="20"/>
                <w:szCs w:val="20"/>
              </w:rPr>
              <w:t>Makeng</w:t>
            </w:r>
            <w:proofErr w:type="spellEnd"/>
            <w:r w:rsidRPr="004E62A3">
              <w:rPr>
                <w:rFonts w:ascii="Times New Roman" w:hAnsi="Times New Roman" w:cs="Times New Roman"/>
                <w:i/>
                <w:iCs/>
                <w:sz w:val="20"/>
                <w:szCs w:val="20"/>
              </w:rPr>
              <w:t xml:space="preserve"> Fe deposit</w:t>
            </w:r>
            <w:r w:rsidRPr="004E62A3">
              <w:rPr>
                <w:rFonts w:ascii="Times New Roman" w:hAnsi="Times New Roman" w:cs="Times New Roman"/>
                <w:sz w:val="20"/>
                <w:szCs w:val="20"/>
              </w:rPr>
              <w:t xml:space="preserve"> (A total of 78 magnetite data)</w:t>
            </w:r>
          </w:p>
        </w:tc>
      </w:tr>
      <w:tr w:rsidR="004E62A3" w:rsidRPr="004E62A3" w14:paraId="55687945" w14:textId="77777777" w:rsidTr="000C2A8E">
        <w:tc>
          <w:tcPr>
            <w:tcW w:w="0" w:type="auto"/>
            <w:tcBorders>
              <w:top w:val="nil"/>
              <w:bottom w:val="nil"/>
            </w:tcBorders>
          </w:tcPr>
          <w:p w14:paraId="093B8FCC"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RF</w:t>
            </w:r>
          </w:p>
        </w:tc>
        <w:tc>
          <w:tcPr>
            <w:tcW w:w="0" w:type="auto"/>
            <w:tcBorders>
              <w:top w:val="nil"/>
              <w:bottom w:val="nil"/>
            </w:tcBorders>
          </w:tcPr>
          <w:p w14:paraId="4D082C39" w14:textId="08002C19"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sz w:val="20"/>
                <w:szCs w:val="20"/>
              </w:rPr>
              <w:t>6</w:t>
            </w:r>
          </w:p>
        </w:tc>
        <w:tc>
          <w:tcPr>
            <w:tcW w:w="0" w:type="auto"/>
            <w:tcBorders>
              <w:top w:val="nil"/>
              <w:bottom w:val="nil"/>
            </w:tcBorders>
          </w:tcPr>
          <w:p w14:paraId="4D955981"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59778AF"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4EFDD513"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AE40B59"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1994402F"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676EFF72" w14:textId="6E404AF2"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sz w:val="20"/>
                <w:szCs w:val="20"/>
              </w:rPr>
              <w:t>66</w:t>
            </w:r>
          </w:p>
        </w:tc>
        <w:tc>
          <w:tcPr>
            <w:tcW w:w="0" w:type="auto"/>
            <w:tcBorders>
              <w:top w:val="nil"/>
              <w:bottom w:val="nil"/>
            </w:tcBorders>
          </w:tcPr>
          <w:p w14:paraId="284AB758" w14:textId="1F9D3EFE"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sz w:val="20"/>
                <w:szCs w:val="20"/>
              </w:rPr>
              <w:t>6</w:t>
            </w:r>
          </w:p>
        </w:tc>
      </w:tr>
      <w:tr w:rsidR="004E62A3" w:rsidRPr="004E62A3" w14:paraId="5CE305FF" w14:textId="77777777" w:rsidTr="000C2A8E">
        <w:tc>
          <w:tcPr>
            <w:tcW w:w="0" w:type="auto"/>
            <w:tcBorders>
              <w:top w:val="nil"/>
              <w:bottom w:val="nil"/>
            </w:tcBorders>
          </w:tcPr>
          <w:p w14:paraId="24011ECA"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SVM</w:t>
            </w:r>
          </w:p>
        </w:tc>
        <w:tc>
          <w:tcPr>
            <w:tcW w:w="0" w:type="auto"/>
            <w:tcBorders>
              <w:top w:val="nil"/>
              <w:bottom w:val="nil"/>
            </w:tcBorders>
          </w:tcPr>
          <w:p w14:paraId="5A06F33D" w14:textId="1A9CA5B3" w:rsidR="004E62A3" w:rsidRPr="004E62A3" w:rsidRDefault="00493120" w:rsidP="000C2A8E">
            <w:pPr>
              <w:jc w:val="center"/>
              <w:rPr>
                <w:rFonts w:ascii="Times New Roman" w:hAnsi="Times New Roman" w:cs="Times New Roman"/>
                <w:sz w:val="20"/>
                <w:szCs w:val="20"/>
              </w:rPr>
            </w:pPr>
            <w:r>
              <w:rPr>
                <w:rFonts w:ascii="Times New Roman" w:hAnsi="Times New Roman" w:cs="Times New Roman"/>
                <w:sz w:val="20"/>
                <w:szCs w:val="20"/>
              </w:rPr>
              <w:t>3</w:t>
            </w:r>
          </w:p>
        </w:tc>
        <w:tc>
          <w:tcPr>
            <w:tcW w:w="0" w:type="auto"/>
            <w:tcBorders>
              <w:top w:val="nil"/>
              <w:bottom w:val="nil"/>
            </w:tcBorders>
          </w:tcPr>
          <w:p w14:paraId="57AE4C6A"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54B675DE"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6D4AD0C"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57FF98AC"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0390ED4F"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69EC959C" w14:textId="56571B9D"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7</w:t>
            </w:r>
            <w:r w:rsidR="00493120">
              <w:rPr>
                <w:rFonts w:ascii="Times New Roman" w:hAnsi="Times New Roman" w:cs="Times New Roman"/>
                <w:sz w:val="20"/>
                <w:szCs w:val="20"/>
              </w:rPr>
              <w:t>1</w:t>
            </w:r>
          </w:p>
        </w:tc>
        <w:tc>
          <w:tcPr>
            <w:tcW w:w="0" w:type="auto"/>
            <w:tcBorders>
              <w:top w:val="nil"/>
              <w:bottom w:val="nil"/>
            </w:tcBorders>
          </w:tcPr>
          <w:p w14:paraId="34347E6E" w14:textId="46270D76" w:rsidR="004E62A3" w:rsidRPr="004E62A3" w:rsidRDefault="004E62A3" w:rsidP="000C2A8E">
            <w:pPr>
              <w:jc w:val="center"/>
              <w:rPr>
                <w:rFonts w:ascii="Times New Roman" w:hAnsi="Times New Roman" w:cs="Times New Roman"/>
                <w:sz w:val="20"/>
                <w:szCs w:val="20"/>
              </w:rPr>
            </w:pPr>
            <w:r>
              <w:rPr>
                <w:rFonts w:ascii="Times New Roman" w:hAnsi="Times New Roman" w:cs="Times New Roman"/>
                <w:sz w:val="20"/>
                <w:szCs w:val="20"/>
              </w:rPr>
              <w:t>4</w:t>
            </w:r>
          </w:p>
        </w:tc>
      </w:tr>
      <w:tr w:rsidR="004E62A3" w:rsidRPr="004E62A3" w14:paraId="5C18688F" w14:textId="77777777" w:rsidTr="000C2A8E">
        <w:tc>
          <w:tcPr>
            <w:tcW w:w="0" w:type="auto"/>
            <w:gridSpan w:val="9"/>
            <w:tcBorders>
              <w:top w:val="nil"/>
              <w:bottom w:val="nil"/>
            </w:tcBorders>
          </w:tcPr>
          <w:p w14:paraId="084F0FA9" w14:textId="77777777" w:rsidR="004E62A3" w:rsidRPr="004E62A3" w:rsidRDefault="004E62A3" w:rsidP="000C2A8E">
            <w:pPr>
              <w:rPr>
                <w:rFonts w:ascii="Times New Roman" w:hAnsi="Times New Roman" w:cs="Times New Roman"/>
                <w:i/>
                <w:iCs/>
                <w:sz w:val="20"/>
                <w:szCs w:val="20"/>
              </w:rPr>
            </w:pPr>
            <w:r w:rsidRPr="004E62A3">
              <w:rPr>
                <w:rFonts w:ascii="Times New Roman" w:hAnsi="Times New Roman" w:cs="Times New Roman"/>
                <w:i/>
                <w:iCs/>
                <w:sz w:val="20"/>
                <w:szCs w:val="20"/>
              </w:rPr>
              <w:t xml:space="preserve">Luoyang Fe deposit </w:t>
            </w:r>
            <w:r w:rsidRPr="004E62A3">
              <w:rPr>
                <w:rFonts w:ascii="Times New Roman" w:hAnsi="Times New Roman" w:cs="Times New Roman"/>
                <w:sz w:val="20"/>
                <w:szCs w:val="20"/>
              </w:rPr>
              <w:t>(A total of 59 magnetite data)</w:t>
            </w:r>
          </w:p>
        </w:tc>
      </w:tr>
      <w:tr w:rsidR="004E62A3" w:rsidRPr="004E62A3" w14:paraId="1C1037D2" w14:textId="77777777" w:rsidTr="000C2A8E">
        <w:tc>
          <w:tcPr>
            <w:tcW w:w="0" w:type="auto"/>
            <w:tcBorders>
              <w:top w:val="nil"/>
              <w:bottom w:val="nil"/>
            </w:tcBorders>
          </w:tcPr>
          <w:p w14:paraId="2F702F8F"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RF</w:t>
            </w:r>
          </w:p>
        </w:tc>
        <w:tc>
          <w:tcPr>
            <w:tcW w:w="0" w:type="auto"/>
            <w:tcBorders>
              <w:top w:val="nil"/>
              <w:bottom w:val="nil"/>
            </w:tcBorders>
          </w:tcPr>
          <w:p w14:paraId="7DDD5338" w14:textId="6CDAC921"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hint="eastAsia"/>
                <w:sz w:val="20"/>
                <w:szCs w:val="20"/>
              </w:rPr>
              <w:t>3</w:t>
            </w:r>
          </w:p>
        </w:tc>
        <w:tc>
          <w:tcPr>
            <w:tcW w:w="0" w:type="auto"/>
            <w:tcBorders>
              <w:top w:val="nil"/>
              <w:bottom w:val="nil"/>
            </w:tcBorders>
          </w:tcPr>
          <w:p w14:paraId="2ECE761E"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41963098"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39D30CF0"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0A4253B"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643544AA" w14:textId="2062E5F6"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hint="eastAsia"/>
                <w:sz w:val="20"/>
                <w:szCs w:val="20"/>
              </w:rPr>
              <w:t>2</w:t>
            </w:r>
          </w:p>
        </w:tc>
        <w:tc>
          <w:tcPr>
            <w:tcW w:w="0" w:type="auto"/>
            <w:tcBorders>
              <w:top w:val="nil"/>
              <w:bottom w:val="nil"/>
            </w:tcBorders>
          </w:tcPr>
          <w:p w14:paraId="6A980DE3" w14:textId="31DEEFE1"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5</w:t>
            </w:r>
            <w:r w:rsidR="00FA179D">
              <w:rPr>
                <w:rFonts w:ascii="Times New Roman" w:hAnsi="Times New Roman" w:cs="Times New Roman"/>
                <w:sz w:val="20"/>
                <w:szCs w:val="20"/>
              </w:rPr>
              <w:t>0</w:t>
            </w:r>
          </w:p>
        </w:tc>
        <w:tc>
          <w:tcPr>
            <w:tcW w:w="0" w:type="auto"/>
            <w:tcBorders>
              <w:top w:val="nil"/>
              <w:bottom w:val="nil"/>
            </w:tcBorders>
          </w:tcPr>
          <w:p w14:paraId="6659BF63" w14:textId="7197EFE3" w:rsidR="004E62A3" w:rsidRPr="004E62A3" w:rsidRDefault="00FA179D" w:rsidP="000C2A8E">
            <w:pPr>
              <w:jc w:val="center"/>
              <w:rPr>
                <w:rFonts w:ascii="Times New Roman" w:hAnsi="Times New Roman" w:cs="Times New Roman"/>
                <w:sz w:val="20"/>
                <w:szCs w:val="20"/>
              </w:rPr>
            </w:pPr>
            <w:r>
              <w:rPr>
                <w:rFonts w:ascii="Times New Roman" w:hAnsi="Times New Roman" w:cs="Times New Roman"/>
                <w:sz w:val="20"/>
                <w:szCs w:val="20"/>
              </w:rPr>
              <w:t>4</w:t>
            </w:r>
          </w:p>
        </w:tc>
      </w:tr>
      <w:tr w:rsidR="004E62A3" w:rsidRPr="004E62A3" w14:paraId="664E4A3C" w14:textId="77777777" w:rsidTr="000C2A8E">
        <w:tc>
          <w:tcPr>
            <w:tcW w:w="0" w:type="auto"/>
            <w:tcBorders>
              <w:top w:val="nil"/>
            </w:tcBorders>
          </w:tcPr>
          <w:p w14:paraId="13E52003" w14:textId="6B6544D7" w:rsidR="004E62A3" w:rsidRPr="004E62A3" w:rsidRDefault="004E62A3" w:rsidP="004E62A3">
            <w:pPr>
              <w:rPr>
                <w:rFonts w:ascii="Times New Roman" w:hAnsi="Times New Roman" w:cs="Times New Roman"/>
                <w:sz w:val="20"/>
                <w:szCs w:val="20"/>
              </w:rPr>
            </w:pPr>
            <w:r w:rsidRPr="004E62A3">
              <w:rPr>
                <w:rFonts w:ascii="Times New Roman" w:hAnsi="Times New Roman" w:cs="Times New Roman"/>
                <w:sz w:val="20"/>
                <w:szCs w:val="20"/>
              </w:rPr>
              <w:t>SVM</w:t>
            </w:r>
          </w:p>
        </w:tc>
        <w:tc>
          <w:tcPr>
            <w:tcW w:w="0" w:type="auto"/>
            <w:tcBorders>
              <w:top w:val="nil"/>
            </w:tcBorders>
          </w:tcPr>
          <w:p w14:paraId="5809D3C0" w14:textId="1673B8ED" w:rsidR="004E62A3" w:rsidRPr="004E62A3" w:rsidRDefault="00493120" w:rsidP="004E62A3">
            <w:pPr>
              <w:jc w:val="center"/>
              <w:rPr>
                <w:rFonts w:ascii="Times New Roman" w:hAnsi="Times New Roman" w:cs="Times New Roman"/>
                <w:sz w:val="20"/>
                <w:szCs w:val="20"/>
              </w:rPr>
            </w:pPr>
            <w:r>
              <w:rPr>
                <w:rFonts w:ascii="Times New Roman" w:hAnsi="Times New Roman" w:cs="Times New Roman" w:hint="eastAsia"/>
                <w:sz w:val="20"/>
                <w:szCs w:val="20"/>
              </w:rPr>
              <w:t>3</w:t>
            </w:r>
          </w:p>
        </w:tc>
        <w:tc>
          <w:tcPr>
            <w:tcW w:w="0" w:type="auto"/>
            <w:tcBorders>
              <w:top w:val="nil"/>
            </w:tcBorders>
          </w:tcPr>
          <w:p w14:paraId="0C0D6397" w14:textId="77777777" w:rsidR="004E62A3" w:rsidRPr="004E62A3" w:rsidRDefault="004E62A3" w:rsidP="004E62A3">
            <w:pPr>
              <w:jc w:val="center"/>
              <w:rPr>
                <w:rFonts w:ascii="Times New Roman" w:hAnsi="Times New Roman" w:cs="Times New Roman"/>
                <w:sz w:val="20"/>
                <w:szCs w:val="20"/>
              </w:rPr>
            </w:pPr>
          </w:p>
        </w:tc>
        <w:tc>
          <w:tcPr>
            <w:tcW w:w="0" w:type="auto"/>
            <w:tcBorders>
              <w:top w:val="nil"/>
            </w:tcBorders>
          </w:tcPr>
          <w:p w14:paraId="78B24E7A" w14:textId="7F27A22B" w:rsidR="004E62A3" w:rsidRPr="004E62A3" w:rsidRDefault="00493120" w:rsidP="004E62A3">
            <w:pPr>
              <w:jc w:val="center"/>
              <w:rPr>
                <w:rFonts w:ascii="Times New Roman" w:hAnsi="Times New Roman" w:cs="Times New Roman"/>
                <w:sz w:val="20"/>
                <w:szCs w:val="20"/>
              </w:rPr>
            </w:pPr>
            <w:r>
              <w:rPr>
                <w:rFonts w:ascii="Times New Roman" w:hAnsi="Times New Roman" w:cs="Times New Roman"/>
                <w:sz w:val="20"/>
                <w:szCs w:val="20"/>
              </w:rPr>
              <w:t>2</w:t>
            </w:r>
          </w:p>
        </w:tc>
        <w:tc>
          <w:tcPr>
            <w:tcW w:w="0" w:type="auto"/>
            <w:tcBorders>
              <w:top w:val="nil"/>
            </w:tcBorders>
          </w:tcPr>
          <w:p w14:paraId="6B79881E" w14:textId="77777777" w:rsidR="004E62A3" w:rsidRPr="004E62A3" w:rsidRDefault="004E62A3" w:rsidP="004E62A3">
            <w:pPr>
              <w:jc w:val="center"/>
              <w:rPr>
                <w:rFonts w:ascii="Times New Roman" w:hAnsi="Times New Roman" w:cs="Times New Roman"/>
                <w:sz w:val="20"/>
                <w:szCs w:val="20"/>
              </w:rPr>
            </w:pPr>
          </w:p>
        </w:tc>
        <w:tc>
          <w:tcPr>
            <w:tcW w:w="0" w:type="auto"/>
            <w:tcBorders>
              <w:top w:val="nil"/>
            </w:tcBorders>
          </w:tcPr>
          <w:p w14:paraId="3067D305" w14:textId="6FD20C13" w:rsidR="004E62A3" w:rsidRPr="004E62A3" w:rsidRDefault="004E62A3" w:rsidP="004E62A3">
            <w:pPr>
              <w:jc w:val="center"/>
              <w:rPr>
                <w:rFonts w:ascii="Times New Roman" w:hAnsi="Times New Roman" w:cs="Times New Roman"/>
                <w:sz w:val="20"/>
                <w:szCs w:val="20"/>
              </w:rPr>
            </w:pPr>
          </w:p>
        </w:tc>
        <w:tc>
          <w:tcPr>
            <w:tcW w:w="0" w:type="auto"/>
            <w:tcBorders>
              <w:top w:val="nil"/>
            </w:tcBorders>
          </w:tcPr>
          <w:p w14:paraId="1A1744DB" w14:textId="77777777" w:rsidR="004E62A3" w:rsidRPr="004E62A3" w:rsidRDefault="004E62A3" w:rsidP="004E62A3">
            <w:pPr>
              <w:jc w:val="center"/>
              <w:rPr>
                <w:rFonts w:ascii="Times New Roman" w:hAnsi="Times New Roman" w:cs="Times New Roman"/>
                <w:sz w:val="20"/>
                <w:szCs w:val="20"/>
              </w:rPr>
            </w:pPr>
          </w:p>
        </w:tc>
        <w:tc>
          <w:tcPr>
            <w:tcW w:w="0" w:type="auto"/>
            <w:tcBorders>
              <w:top w:val="nil"/>
            </w:tcBorders>
          </w:tcPr>
          <w:p w14:paraId="09B93777" w14:textId="7C1A4270" w:rsidR="004E62A3" w:rsidRPr="004E62A3" w:rsidRDefault="004E62A3" w:rsidP="004E62A3">
            <w:pPr>
              <w:jc w:val="center"/>
              <w:rPr>
                <w:rFonts w:ascii="Times New Roman" w:hAnsi="Times New Roman" w:cs="Times New Roman"/>
                <w:sz w:val="20"/>
                <w:szCs w:val="20"/>
              </w:rPr>
            </w:pPr>
            <w:r w:rsidRPr="004E62A3">
              <w:rPr>
                <w:rFonts w:ascii="Times New Roman" w:hAnsi="Times New Roman" w:cs="Times New Roman"/>
                <w:sz w:val="20"/>
                <w:szCs w:val="20"/>
              </w:rPr>
              <w:t>5</w:t>
            </w:r>
            <w:r w:rsidR="00493120">
              <w:rPr>
                <w:rFonts w:ascii="Times New Roman" w:hAnsi="Times New Roman" w:cs="Times New Roman"/>
                <w:sz w:val="20"/>
                <w:szCs w:val="20"/>
              </w:rPr>
              <w:t>2</w:t>
            </w:r>
          </w:p>
        </w:tc>
        <w:tc>
          <w:tcPr>
            <w:tcW w:w="0" w:type="auto"/>
            <w:tcBorders>
              <w:top w:val="nil"/>
            </w:tcBorders>
          </w:tcPr>
          <w:p w14:paraId="219182A9" w14:textId="53E87925" w:rsidR="004E62A3" w:rsidRPr="004E62A3" w:rsidRDefault="004E62A3" w:rsidP="004E62A3">
            <w:pPr>
              <w:jc w:val="center"/>
              <w:rPr>
                <w:rFonts w:ascii="Times New Roman" w:hAnsi="Times New Roman" w:cs="Times New Roman"/>
                <w:sz w:val="20"/>
                <w:szCs w:val="20"/>
              </w:rPr>
            </w:pPr>
            <w:r w:rsidRPr="004E62A3">
              <w:rPr>
                <w:rFonts w:ascii="Times New Roman" w:hAnsi="Times New Roman" w:cs="Times New Roman"/>
                <w:sz w:val="20"/>
                <w:szCs w:val="20"/>
              </w:rPr>
              <w:t>2</w:t>
            </w:r>
          </w:p>
        </w:tc>
      </w:tr>
    </w:tbl>
    <w:p w14:paraId="1CABD227" w14:textId="7E791B3E" w:rsidR="001D6E04" w:rsidRDefault="001D6E04" w:rsidP="00D82E57">
      <w:pPr>
        <w:widowControl/>
        <w:jc w:val="left"/>
        <w:rPr>
          <w:rFonts w:asciiTheme="majorBidi" w:hAnsiTheme="majorBidi" w:cstheme="majorBidi"/>
          <w:szCs w:val="20"/>
        </w:rPr>
      </w:pPr>
    </w:p>
    <w:sectPr w:rsidR="001D6E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3FCA6" w14:textId="77777777" w:rsidR="00FE433D" w:rsidRDefault="00FE433D" w:rsidP="00244477">
      <w:r>
        <w:separator/>
      </w:r>
    </w:p>
  </w:endnote>
  <w:endnote w:type="continuationSeparator" w:id="0">
    <w:p w14:paraId="3987BE96" w14:textId="77777777" w:rsidR="00FE433D" w:rsidRDefault="00FE433D" w:rsidP="00244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74D3C" w14:textId="77777777" w:rsidR="00FE433D" w:rsidRDefault="00FE433D" w:rsidP="00244477">
      <w:r>
        <w:separator/>
      </w:r>
    </w:p>
  </w:footnote>
  <w:footnote w:type="continuationSeparator" w:id="0">
    <w:p w14:paraId="4283155A" w14:textId="77777777" w:rsidR="00FE433D" w:rsidRDefault="00FE433D" w:rsidP="00244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34A8E"/>
    <w:multiLevelType w:val="hybridMultilevel"/>
    <w:tmpl w:val="8AC4FDC8"/>
    <w:lvl w:ilvl="0" w:tplc="59603EE6">
      <w:start w:val="1"/>
      <w:numFmt w:val="decimal"/>
      <w:lvlText w:val="(%1)"/>
      <w:lvlJc w:val="left"/>
      <w:pPr>
        <w:ind w:left="570" w:hanging="360"/>
      </w:pPr>
    </w:lvl>
    <w:lvl w:ilvl="1" w:tplc="04090019">
      <w:start w:val="1"/>
      <w:numFmt w:val="lowerLetter"/>
      <w:lvlText w:val="%2)"/>
      <w:lvlJc w:val="left"/>
      <w:pPr>
        <w:ind w:left="1050" w:hanging="420"/>
      </w:pPr>
    </w:lvl>
    <w:lvl w:ilvl="2" w:tplc="0409001B">
      <w:start w:val="1"/>
      <w:numFmt w:val="lowerRoman"/>
      <w:lvlText w:val="%3."/>
      <w:lvlJc w:val="right"/>
      <w:pPr>
        <w:ind w:left="1470" w:hanging="420"/>
      </w:pPr>
    </w:lvl>
    <w:lvl w:ilvl="3" w:tplc="0409000F">
      <w:start w:val="1"/>
      <w:numFmt w:val="decimal"/>
      <w:lvlText w:val="%4."/>
      <w:lvlJc w:val="left"/>
      <w:pPr>
        <w:ind w:left="1890" w:hanging="420"/>
      </w:pPr>
    </w:lvl>
    <w:lvl w:ilvl="4" w:tplc="04090019">
      <w:start w:val="1"/>
      <w:numFmt w:val="lowerLetter"/>
      <w:lvlText w:val="%5)"/>
      <w:lvlJc w:val="left"/>
      <w:pPr>
        <w:ind w:left="2310" w:hanging="420"/>
      </w:pPr>
    </w:lvl>
    <w:lvl w:ilvl="5" w:tplc="0409001B">
      <w:start w:val="1"/>
      <w:numFmt w:val="lowerRoman"/>
      <w:lvlText w:val="%6."/>
      <w:lvlJc w:val="right"/>
      <w:pPr>
        <w:ind w:left="2730" w:hanging="420"/>
      </w:pPr>
    </w:lvl>
    <w:lvl w:ilvl="6" w:tplc="0409000F">
      <w:start w:val="1"/>
      <w:numFmt w:val="decimal"/>
      <w:lvlText w:val="%7."/>
      <w:lvlJc w:val="left"/>
      <w:pPr>
        <w:ind w:left="3150" w:hanging="420"/>
      </w:pPr>
    </w:lvl>
    <w:lvl w:ilvl="7" w:tplc="04090019">
      <w:start w:val="1"/>
      <w:numFmt w:val="lowerLetter"/>
      <w:lvlText w:val="%8)"/>
      <w:lvlJc w:val="left"/>
      <w:pPr>
        <w:ind w:left="3570" w:hanging="420"/>
      </w:pPr>
    </w:lvl>
    <w:lvl w:ilvl="8" w:tplc="0409001B">
      <w:start w:val="1"/>
      <w:numFmt w:val="lowerRoman"/>
      <w:lvlText w:val="%9."/>
      <w:lvlJc w:val="right"/>
      <w:pPr>
        <w:ind w:left="399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revisionView w:markup="0" w:comments="0" w:insDel="0" w:formatting="0" w:inkAnnotation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C05"/>
    <w:rsid w:val="000424E2"/>
    <w:rsid w:val="00085066"/>
    <w:rsid w:val="00086668"/>
    <w:rsid w:val="000B1C4F"/>
    <w:rsid w:val="00104B5C"/>
    <w:rsid w:val="00105F5F"/>
    <w:rsid w:val="001106B8"/>
    <w:rsid w:val="00121931"/>
    <w:rsid w:val="00123E45"/>
    <w:rsid w:val="001569FB"/>
    <w:rsid w:val="00165C87"/>
    <w:rsid w:val="001B68D1"/>
    <w:rsid w:val="001D6E04"/>
    <w:rsid w:val="00244477"/>
    <w:rsid w:val="002F5567"/>
    <w:rsid w:val="002F7A35"/>
    <w:rsid w:val="003A5DE4"/>
    <w:rsid w:val="00445D68"/>
    <w:rsid w:val="004675F9"/>
    <w:rsid w:val="00493120"/>
    <w:rsid w:val="004935DF"/>
    <w:rsid w:val="00495A14"/>
    <w:rsid w:val="004C7CCB"/>
    <w:rsid w:val="004D0400"/>
    <w:rsid w:val="004E0C7C"/>
    <w:rsid w:val="004E2737"/>
    <w:rsid w:val="004E62A3"/>
    <w:rsid w:val="00500CB0"/>
    <w:rsid w:val="005C3D4B"/>
    <w:rsid w:val="005E225B"/>
    <w:rsid w:val="006010FF"/>
    <w:rsid w:val="00623FBC"/>
    <w:rsid w:val="0063780A"/>
    <w:rsid w:val="00706C05"/>
    <w:rsid w:val="00764E22"/>
    <w:rsid w:val="007C64C4"/>
    <w:rsid w:val="007E3B67"/>
    <w:rsid w:val="00823980"/>
    <w:rsid w:val="0085179A"/>
    <w:rsid w:val="00873ABF"/>
    <w:rsid w:val="00882276"/>
    <w:rsid w:val="008F4C6A"/>
    <w:rsid w:val="009F4EEF"/>
    <w:rsid w:val="00A03DE4"/>
    <w:rsid w:val="00A34A4B"/>
    <w:rsid w:val="00AE70A5"/>
    <w:rsid w:val="00AF6B28"/>
    <w:rsid w:val="00B04AE9"/>
    <w:rsid w:val="00B06B71"/>
    <w:rsid w:val="00BB2C8F"/>
    <w:rsid w:val="00C40E55"/>
    <w:rsid w:val="00C4413C"/>
    <w:rsid w:val="00C837C1"/>
    <w:rsid w:val="00CA4543"/>
    <w:rsid w:val="00CD0A39"/>
    <w:rsid w:val="00D82E57"/>
    <w:rsid w:val="00DF0330"/>
    <w:rsid w:val="00EA0737"/>
    <w:rsid w:val="00EA5E80"/>
    <w:rsid w:val="00EE5B70"/>
    <w:rsid w:val="00EE6014"/>
    <w:rsid w:val="00F26189"/>
    <w:rsid w:val="00F402A1"/>
    <w:rsid w:val="00FA179D"/>
    <w:rsid w:val="00FA72C7"/>
    <w:rsid w:val="00FB3543"/>
    <w:rsid w:val="00FB3853"/>
    <w:rsid w:val="00FB586F"/>
    <w:rsid w:val="00FD7E39"/>
    <w:rsid w:val="00FE43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83DF6"/>
  <w15:chartTrackingRefBased/>
  <w15:docId w15:val="{A0004572-74BE-4BFA-B3BE-109F133A4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447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447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4477"/>
    <w:rPr>
      <w:sz w:val="18"/>
      <w:szCs w:val="18"/>
    </w:rPr>
  </w:style>
  <w:style w:type="paragraph" w:styleId="a5">
    <w:name w:val="footer"/>
    <w:basedOn w:val="a"/>
    <w:link w:val="a6"/>
    <w:uiPriority w:val="99"/>
    <w:unhideWhenUsed/>
    <w:rsid w:val="00244477"/>
    <w:pPr>
      <w:tabs>
        <w:tab w:val="center" w:pos="4153"/>
        <w:tab w:val="right" w:pos="8306"/>
      </w:tabs>
      <w:snapToGrid w:val="0"/>
      <w:jc w:val="left"/>
    </w:pPr>
    <w:rPr>
      <w:sz w:val="18"/>
      <w:szCs w:val="18"/>
    </w:rPr>
  </w:style>
  <w:style w:type="character" w:customStyle="1" w:styleId="a6">
    <w:name w:val="页脚 字符"/>
    <w:basedOn w:val="a0"/>
    <w:link w:val="a5"/>
    <w:uiPriority w:val="99"/>
    <w:rsid w:val="00244477"/>
    <w:rPr>
      <w:sz w:val="18"/>
      <w:szCs w:val="18"/>
    </w:rPr>
  </w:style>
  <w:style w:type="character" w:styleId="a7">
    <w:name w:val="Hyperlink"/>
    <w:basedOn w:val="a0"/>
    <w:uiPriority w:val="99"/>
    <w:semiHidden/>
    <w:unhideWhenUsed/>
    <w:rsid w:val="00244477"/>
    <w:rPr>
      <w:color w:val="0563C1" w:themeColor="hyperlink"/>
      <w:u w:val="single"/>
    </w:rPr>
  </w:style>
  <w:style w:type="table" w:styleId="a8">
    <w:name w:val="Table Grid"/>
    <w:basedOn w:val="a1"/>
    <w:uiPriority w:val="39"/>
    <w:rsid w:val="00104B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246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B2DA7-EACF-4A8D-B0AD-42A0BB8C6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6</Pages>
  <Words>606</Words>
  <Characters>3456</Characters>
  <Application>Microsoft Office Word</Application>
  <DocSecurity>0</DocSecurity>
  <Lines>28</Lines>
  <Paragraphs>8</Paragraphs>
  <ScaleCrop>false</ScaleCrop>
  <Company/>
  <LinksUpToDate>false</LinksUpToDate>
  <CharactersWithSpaces>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鹏</dc:creator>
  <cp:keywords/>
  <dc:description/>
  <cp:lastModifiedBy>张 鹏</cp:lastModifiedBy>
  <cp:revision>35</cp:revision>
  <dcterms:created xsi:type="dcterms:W3CDTF">2022-07-25T02:44:00Z</dcterms:created>
  <dcterms:modified xsi:type="dcterms:W3CDTF">2022-11-21T09:56:00Z</dcterms:modified>
</cp:coreProperties>
</file>